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544"/>
      </w:tblGrid>
      <w:tr w:rsidR="00433A18" w14:paraId="466DF5CA" w14:textId="77777777" w:rsidTr="00E73348">
        <w:tc>
          <w:tcPr>
            <w:tcW w:w="5457" w:type="dxa"/>
          </w:tcPr>
          <w:p w14:paraId="0A3B43E9" w14:textId="77777777" w:rsidR="00433A18" w:rsidRDefault="00433A18" w:rsidP="00E73348">
            <w:pPr>
              <w:tabs>
                <w:tab w:val="left" w:pos="6237"/>
              </w:tabs>
            </w:pPr>
            <w:bookmarkStart w:id="0" w:name="a000007"/>
            <w:r w:rsidRPr="0073401F">
              <w:rPr>
                <w:noProof/>
              </w:rPr>
              <w:drawing>
                <wp:inline distT="0" distB="0" distL="0" distR="0" wp14:anchorId="037B0EC4" wp14:editId="22F23A84">
                  <wp:extent cx="1409700" cy="800100"/>
                  <wp:effectExtent l="0" t="0" r="0" b="0"/>
                  <wp:docPr id="2" name="Picture 2" descr="thessaloniki blue logo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ssaloniki blue logo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1EA8EAB5" w14:textId="77777777" w:rsidR="00433A18" w:rsidRPr="00A0029B" w:rsidRDefault="00433A18" w:rsidP="00E73348">
            <w:pPr>
              <w:tabs>
                <w:tab w:val="left" w:pos="6237"/>
              </w:tabs>
              <w:ind w:left="-43" w:right="-70"/>
              <w:rPr>
                <w:b/>
                <w:lang w:val="en-US"/>
              </w:rPr>
            </w:pPr>
            <w:r w:rsidRPr="00A0029B">
              <w:rPr>
                <w:b/>
                <w:lang w:val="en-US"/>
              </w:rPr>
              <w:t xml:space="preserve">REGENCY ENTERTAINMENT </w:t>
            </w:r>
          </w:p>
          <w:p w14:paraId="5140E9E9" w14:textId="77777777" w:rsidR="00433A18" w:rsidRPr="00A0029B" w:rsidRDefault="00433A18" w:rsidP="00E73348">
            <w:pPr>
              <w:tabs>
                <w:tab w:val="left" w:pos="6237"/>
              </w:tabs>
              <w:ind w:left="-70"/>
              <w:rPr>
                <w:lang w:val="en-US"/>
              </w:rPr>
            </w:pPr>
            <w:r w:rsidRPr="00A0029B">
              <w:rPr>
                <w:lang w:val="en-US"/>
              </w:rPr>
              <w:t>12</w:t>
            </w:r>
            <w:r w:rsidRPr="00A0029B">
              <w:rPr>
                <w:vertAlign w:val="superscript"/>
                <w:lang w:val="en-US"/>
              </w:rPr>
              <w:t>th</w:t>
            </w:r>
            <w:r w:rsidRPr="00A0029B">
              <w:rPr>
                <w:lang w:val="en-US"/>
              </w:rPr>
              <w:t xml:space="preserve"> km </w:t>
            </w:r>
            <w:r w:rsidRPr="00A0029B">
              <w:t>Ν</w:t>
            </w:r>
            <w:proofErr w:type="spellStart"/>
            <w:r w:rsidRPr="00A0029B">
              <w:rPr>
                <w:lang w:val="en-US"/>
              </w:rPr>
              <w:t>ational</w:t>
            </w:r>
            <w:proofErr w:type="spellEnd"/>
            <w:r w:rsidRPr="00A0029B">
              <w:rPr>
                <w:lang w:val="en-US"/>
              </w:rPr>
              <w:t xml:space="preserve"> road Thessaloniki-Airport</w:t>
            </w:r>
          </w:p>
          <w:p w14:paraId="425A6669" w14:textId="77777777" w:rsidR="00433A18" w:rsidRPr="00A0029B" w:rsidRDefault="00433A18" w:rsidP="00E73348">
            <w:pPr>
              <w:tabs>
                <w:tab w:val="left" w:pos="6237"/>
              </w:tabs>
              <w:ind w:left="-70"/>
            </w:pPr>
            <w:r w:rsidRPr="00A0029B">
              <w:rPr>
                <w:lang w:val="en-GB"/>
              </w:rPr>
              <w:t>5</w:t>
            </w:r>
            <w:r w:rsidRPr="00A0029B">
              <w:t xml:space="preserve">7001, </w:t>
            </w:r>
            <w:proofErr w:type="spellStart"/>
            <w:r w:rsidRPr="00A0029B">
              <w:t>Thessaloniki</w:t>
            </w:r>
            <w:proofErr w:type="spellEnd"/>
          </w:p>
          <w:p w14:paraId="2117B106" w14:textId="77777777" w:rsidR="00433A18" w:rsidRPr="00A0029B" w:rsidRDefault="00433A18" w:rsidP="00E73348">
            <w:pPr>
              <w:tabs>
                <w:tab w:val="left" w:pos="6237"/>
              </w:tabs>
              <w:ind w:left="-70"/>
            </w:pPr>
            <w:r w:rsidRPr="00A0029B">
              <w:t>GREECE</w:t>
            </w:r>
          </w:p>
          <w:p w14:paraId="24EEF5B8" w14:textId="77777777" w:rsidR="00433A18" w:rsidRPr="00A0029B" w:rsidRDefault="00433A18" w:rsidP="00E73348">
            <w:pPr>
              <w:tabs>
                <w:tab w:val="left" w:pos="6237"/>
              </w:tabs>
              <w:ind w:left="-70"/>
            </w:pPr>
            <w:proofErr w:type="spellStart"/>
            <w:r w:rsidRPr="00A0029B">
              <w:t>Phone</w:t>
            </w:r>
            <w:proofErr w:type="spellEnd"/>
            <w:r w:rsidRPr="00A0029B">
              <w:t xml:space="preserve"> : (+30)-2310-491 234     </w:t>
            </w:r>
          </w:p>
          <w:p w14:paraId="7E5552B5" w14:textId="77777777" w:rsidR="00433A18" w:rsidRPr="00A0029B" w:rsidRDefault="00433A18" w:rsidP="00E73348">
            <w:pPr>
              <w:tabs>
                <w:tab w:val="left" w:pos="6237"/>
              </w:tabs>
              <w:ind w:left="-70"/>
              <w:rPr>
                <w:rFonts w:ascii="Palatino" w:hAnsi="Palatino"/>
              </w:rPr>
            </w:pPr>
            <w:proofErr w:type="spellStart"/>
            <w:r w:rsidRPr="00A0029B">
              <w:t>Fax</w:t>
            </w:r>
            <w:proofErr w:type="spellEnd"/>
            <w:r w:rsidRPr="00A0029B">
              <w:t xml:space="preserve"> : (+30)-2310-491 221</w:t>
            </w:r>
            <w:r w:rsidRPr="00A0029B">
              <w:rPr>
                <w:rFonts w:ascii="Palatino" w:hAnsi="Palatino"/>
              </w:rPr>
              <w:t xml:space="preserve">      </w:t>
            </w:r>
          </w:p>
          <w:p w14:paraId="2A52D2CE" w14:textId="77777777" w:rsidR="00433A18" w:rsidRDefault="00433A18" w:rsidP="00E73348">
            <w:pPr>
              <w:tabs>
                <w:tab w:val="left" w:pos="6237"/>
              </w:tabs>
            </w:pPr>
          </w:p>
        </w:tc>
      </w:tr>
    </w:tbl>
    <w:p w14:paraId="68D02C90" w14:textId="60865B00" w:rsidR="00E86739" w:rsidRPr="001309D9" w:rsidRDefault="001309D9" w:rsidP="00377D42">
      <w:pPr>
        <w:pStyle w:val="DocumentTitle"/>
        <w:spacing w:before="0" w:after="0" w:line="260" w:lineRule="exact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R</w:t>
      </w:r>
      <w:r w:rsidR="00433A18">
        <w:rPr>
          <w:rFonts w:asciiTheme="minorHAnsi" w:hAnsiTheme="minorHAnsi" w:cstheme="minorHAnsi"/>
          <w:sz w:val="28"/>
          <w:szCs w:val="28"/>
          <w:lang w:val="en-US"/>
        </w:rPr>
        <w:t>equest Form</w:t>
      </w:r>
    </w:p>
    <w:p w14:paraId="154A6F2D" w14:textId="4CD7E8F6" w:rsidR="00E86739" w:rsidRDefault="00E86739" w:rsidP="00377D42">
      <w:pPr>
        <w:pStyle w:val="DocumentTitle"/>
        <w:spacing w:before="0" w:after="0" w:line="260" w:lineRule="exact"/>
        <w:rPr>
          <w:rFonts w:asciiTheme="minorHAnsi" w:hAnsiTheme="minorHAnsi" w:cstheme="minorHAnsi"/>
          <w:sz w:val="28"/>
          <w:szCs w:val="28"/>
          <w:lang w:val="en-US"/>
        </w:rPr>
      </w:pPr>
      <w:r w:rsidRPr="001309D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1309D9">
        <w:rPr>
          <w:rFonts w:asciiTheme="minorHAnsi" w:hAnsiTheme="minorHAnsi" w:cstheme="minorHAnsi"/>
          <w:sz w:val="28"/>
          <w:szCs w:val="28"/>
          <w:lang w:val="en-US"/>
        </w:rPr>
        <w:t>E</w:t>
      </w:r>
      <w:r w:rsidR="00433A18">
        <w:rPr>
          <w:rFonts w:asciiTheme="minorHAnsi" w:hAnsiTheme="minorHAnsi" w:cstheme="minorHAnsi"/>
          <w:sz w:val="28"/>
          <w:szCs w:val="28"/>
          <w:lang w:val="en-US"/>
        </w:rPr>
        <w:t>xercise of Data Subject’s Rights</w:t>
      </w:r>
    </w:p>
    <w:p w14:paraId="1210F924" w14:textId="171ED715" w:rsidR="00433A18" w:rsidRDefault="00433A18" w:rsidP="00377D42">
      <w:pPr>
        <w:pStyle w:val="DocumentTitle"/>
        <w:spacing w:before="0" w:after="0" w:line="260" w:lineRule="exact"/>
        <w:rPr>
          <w:rFonts w:asciiTheme="minorHAnsi" w:hAnsiTheme="minorHAnsi" w:cstheme="minorHAnsi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33A18" w:rsidRPr="00622C25" w14:paraId="3BA5D7FE" w14:textId="77777777" w:rsidTr="00E73348">
        <w:tc>
          <w:tcPr>
            <w:tcW w:w="8856" w:type="dxa"/>
          </w:tcPr>
          <w:p w14:paraId="62DA432D" w14:textId="7FA42E44" w:rsidR="00433A18" w:rsidRPr="00433A18" w:rsidRDefault="00433A18" w:rsidP="00E73348">
            <w:pPr>
              <w:rPr>
                <w:rFonts w:cstheme="minorHAnsi"/>
                <w:b/>
                <w:color w:val="808080" w:themeColor="background1" w:themeShade="80"/>
                <w:lang w:val="en-US"/>
              </w:rPr>
            </w:pPr>
            <w:r>
              <w:rPr>
                <w:rFonts w:cstheme="minorHAnsi"/>
                <w:b/>
                <w:color w:val="808080" w:themeColor="background1" w:themeShade="80"/>
                <w:lang w:val="en-US"/>
              </w:rPr>
              <w:t>Availability</w:t>
            </w:r>
            <w:r w:rsidRPr="00433A18">
              <w:rPr>
                <w:rFonts w:cstheme="minorHAnsi"/>
                <w:b/>
                <w:color w:val="808080" w:themeColor="background1" w:themeShade="80"/>
                <w:lang w:val="en-US"/>
              </w:rPr>
              <w:t xml:space="preserve">, </w:t>
            </w:r>
            <w:r>
              <w:rPr>
                <w:rFonts w:cstheme="minorHAnsi"/>
                <w:b/>
                <w:color w:val="808080" w:themeColor="background1" w:themeShade="80"/>
                <w:lang w:val="en-US"/>
              </w:rPr>
              <w:t>Completion and Submission of the Request</w:t>
            </w:r>
          </w:p>
          <w:p w14:paraId="6A500BBB" w14:textId="0BEDB32B" w:rsidR="00433A18" w:rsidRPr="00A0029B" w:rsidRDefault="00433A18" w:rsidP="00E73348">
            <w:pPr>
              <w:rPr>
                <w:rFonts w:cstheme="minorHAnsi"/>
                <w:i/>
                <w:color w:val="808080" w:themeColor="background1" w:themeShade="80"/>
              </w:rPr>
            </w:pP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This</w:t>
            </w:r>
            <w:r w:rsidRPr="00433A18">
              <w:rPr>
                <w:rFonts w:cstheme="minorHAnsi"/>
                <w:i/>
                <w:color w:val="808080" w:themeColor="background1" w:themeShade="80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form</w:t>
            </w:r>
            <w:r w:rsidRPr="00433A18">
              <w:rPr>
                <w:rFonts w:cstheme="minorHAnsi"/>
                <w:i/>
                <w:color w:val="808080" w:themeColor="background1" w:themeShade="80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is</w:t>
            </w:r>
            <w:r w:rsidRPr="00433A18">
              <w:rPr>
                <w:rFonts w:cstheme="minorHAnsi"/>
                <w:i/>
                <w:color w:val="808080" w:themeColor="background1" w:themeShade="80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available</w:t>
            </w:r>
            <w:r w:rsidRPr="00A0029B">
              <w:rPr>
                <w:rFonts w:cstheme="minorHAnsi"/>
                <w:i/>
                <w:color w:val="808080" w:themeColor="background1" w:themeShade="80"/>
              </w:rPr>
              <w:t xml:space="preserve">: </w:t>
            </w:r>
          </w:p>
          <w:p w14:paraId="1BDF04D7" w14:textId="3661FE76" w:rsidR="00433A18" w:rsidRPr="00433A18" w:rsidRDefault="00433A18" w:rsidP="00E73348">
            <w:pPr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</w:pPr>
            <w:r w:rsidRPr="00A0029B">
              <w:rPr>
                <w:rFonts w:cstheme="minorHAnsi"/>
                <w:b/>
                <w:i/>
                <w:color w:val="808080" w:themeColor="background1" w:themeShade="80"/>
                <w:u w:val="single"/>
              </w:rPr>
              <w:t>α</w:t>
            </w:r>
            <w:r w:rsidRPr="00433A18">
              <w:rPr>
                <w:rFonts w:cstheme="minorHAnsi"/>
                <w:b/>
                <w:i/>
                <w:color w:val="808080" w:themeColor="background1" w:themeShade="80"/>
                <w:u w:val="single"/>
                <w:lang w:val="en-US"/>
              </w:rPr>
              <w:t xml:space="preserve">. </w:t>
            </w:r>
            <w:r>
              <w:rPr>
                <w:rFonts w:cstheme="minorHAnsi"/>
                <w:b/>
                <w:i/>
                <w:color w:val="808080" w:themeColor="background1" w:themeShade="80"/>
                <w:u w:val="single"/>
                <w:lang w:val="en-US"/>
              </w:rPr>
              <w:t>On</w:t>
            </w:r>
            <w:r w:rsidRPr="00433A18">
              <w:rPr>
                <w:rFonts w:cstheme="minorHAnsi"/>
                <w:b/>
                <w:i/>
                <w:color w:val="808080" w:themeColor="background1" w:themeShade="80"/>
                <w:u w:val="single"/>
                <w:lang w:val="en-US"/>
              </w:rPr>
              <w:t xml:space="preserve"> </w:t>
            </w:r>
            <w:r>
              <w:rPr>
                <w:rFonts w:cstheme="minorHAnsi"/>
                <w:b/>
                <w:i/>
                <w:color w:val="808080" w:themeColor="background1" w:themeShade="80"/>
                <w:u w:val="single"/>
                <w:lang w:val="en-US"/>
              </w:rPr>
              <w:t>the</w:t>
            </w:r>
            <w:r w:rsidRPr="00433A18">
              <w:rPr>
                <w:rFonts w:cstheme="minorHAnsi"/>
                <w:b/>
                <w:i/>
                <w:color w:val="808080" w:themeColor="background1" w:themeShade="80"/>
                <w:u w:val="single"/>
                <w:lang w:val="en-US"/>
              </w:rPr>
              <w:t xml:space="preserve"> </w:t>
            </w:r>
            <w:r>
              <w:rPr>
                <w:rFonts w:cstheme="minorHAnsi"/>
                <w:b/>
                <w:i/>
                <w:color w:val="808080" w:themeColor="background1" w:themeShade="80"/>
                <w:u w:val="single"/>
                <w:lang w:val="en-US"/>
              </w:rPr>
              <w:t>website</w:t>
            </w:r>
            <w:r w:rsidRPr="00433A18">
              <w:rPr>
                <w:rFonts w:cstheme="minorHAnsi"/>
                <w:b/>
                <w:i/>
                <w:color w:val="808080" w:themeColor="background1" w:themeShade="80"/>
                <w:u w:val="single"/>
                <w:lang w:val="en-US"/>
              </w:rPr>
              <w:t xml:space="preserve"> </w:t>
            </w:r>
            <w:r>
              <w:rPr>
                <w:rFonts w:cstheme="minorHAnsi"/>
                <w:b/>
                <w:i/>
                <w:color w:val="808080" w:themeColor="background1" w:themeShade="80"/>
                <w:u w:val="single"/>
                <w:lang w:val="en-US"/>
              </w:rPr>
              <w:t>of the Casino</w:t>
            </w:r>
            <w:r w:rsidRPr="00433A18">
              <w:rPr>
                <w:rFonts w:cstheme="minorHAnsi"/>
                <w:b/>
                <w:i/>
                <w:color w:val="808080" w:themeColor="background1" w:themeShade="80"/>
                <w:u w:val="single"/>
                <w:lang w:val="en-US"/>
              </w:rPr>
              <w:t xml:space="preserve"> (</w:t>
            </w:r>
            <w:hyperlink r:id="rId9" w:history="1">
              <w:r w:rsidRPr="00433A18">
                <w:rPr>
                  <w:rStyle w:val="Hyperlink"/>
                  <w:rFonts w:cstheme="minorHAnsi"/>
                  <w:i/>
                  <w:lang w:val="en-US"/>
                </w:rPr>
                <w:t>https://www.regencycasinos.gr/</w:t>
              </w:r>
              <w:r w:rsidRPr="00B86259">
                <w:rPr>
                  <w:rStyle w:val="Hyperlink"/>
                  <w:rFonts w:cstheme="minorHAnsi"/>
                  <w:i/>
                  <w:lang w:val="en-US"/>
                </w:rPr>
                <w:t>thessaloniki</w:t>
              </w:r>
              <w:r w:rsidRPr="00433A18">
                <w:rPr>
                  <w:rStyle w:val="Hyperlink"/>
                  <w:rFonts w:cstheme="minorHAnsi"/>
                  <w:i/>
                  <w:lang w:val="en-US"/>
                </w:rPr>
                <w:t>/el</w:t>
              </w:r>
            </w:hyperlink>
            <w:r w:rsidRPr="00433A18">
              <w:rPr>
                <w:rFonts w:cstheme="minorHAnsi"/>
                <w:b/>
                <w:i/>
                <w:color w:val="808080" w:themeColor="background1" w:themeShade="80"/>
                <w:u w:val="single"/>
                <w:lang w:val="en-US"/>
              </w:rPr>
              <w:t xml:space="preserve"> ) </w:t>
            </w:r>
            <w:r>
              <w:rPr>
                <w:rFonts w:cstheme="minorHAnsi"/>
                <w:b/>
                <w:i/>
                <w:color w:val="808080" w:themeColor="background1" w:themeShade="80"/>
                <w:u w:val="single"/>
                <w:lang w:val="en-US"/>
              </w:rPr>
              <w:t>and</w:t>
            </w:r>
            <w:r w:rsidRPr="00433A18"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 xml:space="preserve"> </w:t>
            </w:r>
          </w:p>
          <w:p w14:paraId="55C961E7" w14:textId="62933EF1" w:rsidR="00433A18" w:rsidRPr="00433A18" w:rsidRDefault="00433A18" w:rsidP="00E73348">
            <w:pPr>
              <w:rPr>
                <w:rFonts w:cstheme="minorHAnsi"/>
                <w:i/>
                <w:color w:val="808080" w:themeColor="background1" w:themeShade="80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Via</w:t>
            </w:r>
            <w:r w:rsidRPr="00433A18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the</w:t>
            </w:r>
            <w:r w:rsidRPr="00433A18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website</w:t>
            </w:r>
            <w:r w:rsidRPr="00433A18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,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the</w:t>
            </w:r>
            <w:r w:rsidRPr="00433A18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form</w:t>
            </w:r>
            <w:r w:rsidRPr="00433A18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is</w:t>
            </w:r>
            <w:r w:rsidRPr="00433A18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filled</w:t>
            </w:r>
            <w:r w:rsidRPr="00433A18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in</w:t>
            </w:r>
            <w:r w:rsidRPr="00433A18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,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printed</w:t>
            </w:r>
            <w:r w:rsidRPr="00433A18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and</w:t>
            </w:r>
            <w:r w:rsidRPr="00433A18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signed</w:t>
            </w:r>
            <w:r w:rsidRPr="00433A18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by</w:t>
            </w:r>
            <w:r w:rsidRPr="00433A18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the</w:t>
            </w:r>
            <w:r w:rsidRPr="00433A18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requesting</w:t>
            </w:r>
            <w:r w:rsidRPr="00433A18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p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arty</w:t>
            </w:r>
            <w:r w:rsidRPr="00433A18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with</w:t>
            </w:r>
            <w:r w:rsidRPr="00433A18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 w:rsidR="00053258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the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necessary certification for the authenticity of the signature in a CSC (KEP) or a police station.</w:t>
            </w:r>
            <w:r w:rsidRPr="00433A18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</w:p>
          <w:p w14:paraId="29BDC4CB" w14:textId="486BE5E6" w:rsidR="00433A18" w:rsidRPr="0053576C" w:rsidRDefault="0053576C" w:rsidP="00E73348">
            <w:pPr>
              <w:rPr>
                <w:rFonts w:cstheme="minorHAnsi"/>
                <w:i/>
                <w:color w:val="808080" w:themeColor="background1" w:themeShade="80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Subsequently</w:t>
            </w:r>
            <w:r w:rsidRPr="0053576C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,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it</w:t>
            </w:r>
            <w:r w:rsidRPr="0053576C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is</w:t>
            </w:r>
            <w:r w:rsidRPr="0053576C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sent</w:t>
            </w:r>
            <w:r w:rsidRPr="0053576C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to</w:t>
            </w:r>
            <w:r w:rsidRPr="0053576C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the</w:t>
            </w:r>
            <w:r w:rsidRPr="0053576C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Casino</w:t>
            </w:r>
            <w:r w:rsidRPr="0053576C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,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with</w:t>
            </w:r>
            <w:r w:rsidRPr="0053576C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a</w:t>
            </w:r>
            <w:r w:rsidRPr="0053576C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photocopy</w:t>
            </w:r>
            <w:r w:rsidRPr="0053576C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of</w:t>
            </w:r>
            <w:r w:rsidRPr="0053576C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a</w:t>
            </w:r>
            <w:r w:rsidRPr="0053576C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public document (identity card, passport, driving license), to the following address:</w:t>
            </w:r>
          </w:p>
          <w:p w14:paraId="70336C78" w14:textId="0DC88B03" w:rsidR="00433A18" w:rsidRPr="0053576C" w:rsidRDefault="00433A18" w:rsidP="00E73348">
            <w:pPr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>Regency</w:t>
            </w:r>
            <w:r w:rsidRPr="0053576C"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 xml:space="preserve"> </w:t>
            </w:r>
            <w:r w:rsidR="0053576C"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>Casino</w:t>
            </w:r>
            <w:r w:rsidRPr="0053576C"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 xml:space="preserve"> </w:t>
            </w:r>
            <w:r w:rsidR="0053576C"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>Thessaloniki</w:t>
            </w:r>
            <w:r w:rsidRPr="0053576C"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 xml:space="preserve"> 12</w:t>
            </w:r>
            <w:r w:rsidRPr="00A0029B">
              <w:rPr>
                <w:rFonts w:cstheme="minorHAnsi"/>
                <w:i/>
                <w:color w:val="808080" w:themeColor="background1" w:themeShade="80"/>
                <w:u w:val="single"/>
                <w:vertAlign w:val="superscript"/>
              </w:rPr>
              <w:t>ο</w:t>
            </w:r>
            <w:r w:rsidRPr="0053576C"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 xml:space="preserve"> </w:t>
            </w:r>
            <w:proofErr w:type="spellStart"/>
            <w:r w:rsidR="0053576C"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>klm</w:t>
            </w:r>
            <w:proofErr w:type="spellEnd"/>
            <w:r w:rsidRPr="0053576C"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 xml:space="preserve">. </w:t>
            </w:r>
            <w:r w:rsidR="0053576C"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>Thessaloniki</w:t>
            </w:r>
            <w:r w:rsidR="0053576C" w:rsidRPr="0053576C"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>-</w:t>
            </w:r>
            <w:r w:rsidR="0053576C"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>Airport</w:t>
            </w:r>
            <w:r w:rsidRPr="0053576C"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 xml:space="preserve">, </w:t>
            </w:r>
            <w:r w:rsidR="0053576C"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>Thessaloniki</w:t>
            </w:r>
            <w:r w:rsidRPr="0053576C"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>,</w:t>
            </w:r>
            <w:r w:rsidR="00053258"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 xml:space="preserve"> </w:t>
            </w:r>
            <w:bookmarkStart w:id="1" w:name="_GoBack"/>
            <w:bookmarkEnd w:id="1"/>
            <w:r w:rsidRPr="0053576C"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 xml:space="preserve">57100, </w:t>
            </w:r>
            <w:r w:rsidR="0053576C">
              <w:rPr>
                <w:rFonts w:cstheme="minorHAnsi"/>
                <w:i/>
                <w:color w:val="808080" w:themeColor="background1" w:themeShade="80"/>
                <w:u w:val="single"/>
                <w:lang w:val="en-US"/>
              </w:rPr>
              <w:t>For the attention of Head of Casino Reception</w:t>
            </w:r>
          </w:p>
          <w:p w14:paraId="7FD537CB" w14:textId="66515E1D" w:rsidR="00433A18" w:rsidRPr="00A0029B" w:rsidRDefault="00433A18" w:rsidP="00E73348">
            <w:pPr>
              <w:rPr>
                <w:rFonts w:cstheme="minorHAnsi"/>
                <w:b/>
                <w:i/>
                <w:color w:val="808080" w:themeColor="background1" w:themeShade="80"/>
                <w:u w:val="single"/>
              </w:rPr>
            </w:pPr>
            <w:r w:rsidRPr="00A0029B">
              <w:rPr>
                <w:rFonts w:cstheme="minorHAnsi"/>
                <w:b/>
                <w:i/>
                <w:color w:val="808080" w:themeColor="background1" w:themeShade="80"/>
                <w:u w:val="single"/>
              </w:rPr>
              <w:t xml:space="preserve">β. </w:t>
            </w:r>
            <w:r w:rsidR="0053576C">
              <w:rPr>
                <w:rFonts w:cstheme="minorHAnsi"/>
                <w:b/>
                <w:i/>
                <w:color w:val="808080" w:themeColor="background1" w:themeShade="80"/>
                <w:u w:val="single"/>
                <w:lang w:val="en-US"/>
              </w:rPr>
              <w:t>At</w:t>
            </w:r>
            <w:r w:rsidR="0053576C" w:rsidRPr="0053576C">
              <w:rPr>
                <w:rFonts w:cstheme="minorHAnsi"/>
                <w:b/>
                <w:i/>
                <w:color w:val="808080" w:themeColor="background1" w:themeShade="80"/>
                <w:u w:val="single"/>
              </w:rPr>
              <w:t xml:space="preserve"> </w:t>
            </w:r>
            <w:r w:rsidR="0053576C">
              <w:rPr>
                <w:rFonts w:cstheme="minorHAnsi"/>
                <w:b/>
                <w:i/>
                <w:color w:val="808080" w:themeColor="background1" w:themeShade="80"/>
                <w:u w:val="single"/>
                <w:lang w:val="en-US"/>
              </w:rPr>
              <w:t>the</w:t>
            </w:r>
            <w:r w:rsidR="0053576C" w:rsidRPr="0053576C">
              <w:rPr>
                <w:rFonts w:cstheme="minorHAnsi"/>
                <w:b/>
                <w:i/>
                <w:color w:val="808080" w:themeColor="background1" w:themeShade="80"/>
                <w:u w:val="single"/>
              </w:rPr>
              <w:t xml:space="preserve"> </w:t>
            </w:r>
            <w:r w:rsidR="0053576C">
              <w:rPr>
                <w:rFonts w:cstheme="minorHAnsi"/>
                <w:b/>
                <w:i/>
                <w:color w:val="808080" w:themeColor="background1" w:themeShade="80"/>
                <w:u w:val="single"/>
                <w:lang w:val="en-US"/>
              </w:rPr>
              <w:t>Casino</w:t>
            </w:r>
            <w:r w:rsidR="0053576C" w:rsidRPr="0053576C">
              <w:rPr>
                <w:rFonts w:cstheme="minorHAnsi"/>
                <w:b/>
                <w:i/>
                <w:color w:val="808080" w:themeColor="background1" w:themeShade="80"/>
                <w:u w:val="single"/>
              </w:rPr>
              <w:t xml:space="preserve"> </w:t>
            </w:r>
            <w:r w:rsidR="0053576C">
              <w:rPr>
                <w:rFonts w:cstheme="minorHAnsi"/>
                <w:b/>
                <w:i/>
                <w:color w:val="808080" w:themeColor="background1" w:themeShade="80"/>
                <w:u w:val="single"/>
                <w:lang w:val="en-US"/>
              </w:rPr>
              <w:t>Reception</w:t>
            </w:r>
          </w:p>
          <w:p w14:paraId="7C22E409" w14:textId="77777777" w:rsidR="00433A18" w:rsidRDefault="0053576C" w:rsidP="00E73348">
            <w:pPr>
              <w:rPr>
                <w:rFonts w:cstheme="minorHAnsi"/>
                <w:i/>
                <w:color w:val="808080" w:themeColor="background1" w:themeShade="80"/>
                <w:lang w:val="en-US"/>
              </w:rPr>
            </w:pP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The</w:t>
            </w:r>
            <w:r w:rsidRPr="00622C25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form</w:t>
            </w:r>
            <w:r w:rsidRPr="00622C25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is</w:t>
            </w:r>
            <w:r w:rsidRPr="00622C25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 w:rsidR="00622C25">
              <w:rPr>
                <w:rFonts w:cstheme="minorHAnsi"/>
                <w:i/>
                <w:color w:val="808080" w:themeColor="background1" w:themeShade="80"/>
                <w:lang w:val="en-US"/>
              </w:rPr>
              <w:t>filled</w:t>
            </w:r>
            <w:r w:rsidR="00622C25" w:rsidRPr="00622C25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 w:rsidR="00622C25">
              <w:rPr>
                <w:rFonts w:cstheme="minorHAnsi"/>
                <w:i/>
                <w:color w:val="808080" w:themeColor="background1" w:themeShade="80"/>
                <w:lang w:val="en-US"/>
              </w:rPr>
              <w:t>in</w:t>
            </w:r>
            <w:r w:rsidR="00622C25" w:rsidRPr="00622C25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 w:rsidR="00622C25">
              <w:rPr>
                <w:rFonts w:cstheme="minorHAnsi"/>
                <w:i/>
                <w:color w:val="808080" w:themeColor="background1" w:themeShade="80"/>
                <w:lang w:val="en-US"/>
              </w:rPr>
              <w:t>and</w:t>
            </w:r>
            <w:r w:rsidR="00622C25" w:rsidRPr="00622C25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 w:rsidR="00622C25">
              <w:rPr>
                <w:rFonts w:cstheme="minorHAnsi"/>
                <w:i/>
                <w:color w:val="808080" w:themeColor="background1" w:themeShade="80"/>
                <w:lang w:val="en-US"/>
              </w:rPr>
              <w:t>then</w:t>
            </w:r>
            <w:r w:rsidR="00622C25" w:rsidRPr="00622C25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>
              <w:rPr>
                <w:rFonts w:cstheme="minorHAnsi"/>
                <w:i/>
                <w:color w:val="808080" w:themeColor="background1" w:themeShade="80"/>
                <w:lang w:val="en-US"/>
              </w:rPr>
              <w:t>submitted</w:t>
            </w:r>
            <w:r w:rsidRPr="00622C25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 w:rsidR="00622C25">
              <w:rPr>
                <w:rFonts w:cstheme="minorHAnsi"/>
                <w:i/>
                <w:color w:val="808080" w:themeColor="background1" w:themeShade="80"/>
                <w:lang w:val="en-US"/>
              </w:rPr>
              <w:t>to</w:t>
            </w:r>
            <w:r w:rsidR="00622C25" w:rsidRPr="00622C25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 w:rsidR="00622C25">
              <w:rPr>
                <w:rFonts w:cstheme="minorHAnsi"/>
                <w:i/>
                <w:color w:val="808080" w:themeColor="background1" w:themeShade="80"/>
                <w:lang w:val="en-US"/>
              </w:rPr>
              <w:t>the</w:t>
            </w:r>
            <w:r w:rsidR="00622C25" w:rsidRPr="00622C25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 w:rsidR="00622C25">
              <w:rPr>
                <w:rFonts w:cstheme="minorHAnsi"/>
                <w:i/>
                <w:color w:val="808080" w:themeColor="background1" w:themeShade="80"/>
                <w:lang w:val="en-US"/>
              </w:rPr>
              <w:t>Casino</w:t>
            </w:r>
            <w:r w:rsidR="00622C25" w:rsidRPr="00622C25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 w:rsidR="00622C25">
              <w:rPr>
                <w:rFonts w:cstheme="minorHAnsi"/>
                <w:i/>
                <w:color w:val="808080" w:themeColor="background1" w:themeShade="80"/>
                <w:lang w:val="en-US"/>
              </w:rPr>
              <w:t>Reception</w:t>
            </w:r>
            <w:r w:rsidR="00622C25" w:rsidRPr="00622C25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– </w:t>
            </w:r>
            <w:r w:rsidR="00622C25">
              <w:rPr>
                <w:rFonts w:cstheme="minorHAnsi"/>
                <w:i/>
                <w:color w:val="808080" w:themeColor="background1" w:themeShade="80"/>
                <w:lang w:val="en-US"/>
              </w:rPr>
              <w:t>The</w:t>
            </w:r>
            <w:r w:rsidR="00622C25" w:rsidRPr="00622C25">
              <w:rPr>
                <w:rFonts w:cstheme="minorHAnsi"/>
                <w:i/>
                <w:color w:val="808080" w:themeColor="background1" w:themeShade="80"/>
                <w:lang w:val="en-US"/>
              </w:rPr>
              <w:t xml:space="preserve"> </w:t>
            </w:r>
            <w:r w:rsidR="00622C25">
              <w:rPr>
                <w:rFonts w:cstheme="minorHAnsi"/>
                <w:i/>
                <w:color w:val="808080" w:themeColor="background1" w:themeShade="80"/>
                <w:lang w:val="en-US"/>
              </w:rPr>
              <w:t>presentation of a valid public document (identity card, passport, driving license) is necessary.</w:t>
            </w:r>
          </w:p>
          <w:p w14:paraId="31CA5EDB" w14:textId="74E123AF" w:rsidR="00E17A7A" w:rsidRPr="00622C25" w:rsidRDefault="00E17A7A" w:rsidP="00E73348">
            <w:pPr>
              <w:rPr>
                <w:rFonts w:cstheme="minorHAnsi"/>
                <w:i/>
                <w:color w:val="808080" w:themeColor="background1" w:themeShade="80"/>
                <w:lang w:val="en-US"/>
              </w:rPr>
            </w:pPr>
          </w:p>
        </w:tc>
      </w:tr>
    </w:tbl>
    <w:p w14:paraId="152DF9A7" w14:textId="46F5B3ED" w:rsidR="00433A18" w:rsidRPr="00622C25" w:rsidRDefault="00433A18" w:rsidP="00433A18">
      <w:pPr>
        <w:pStyle w:val="DocumentTitle"/>
        <w:spacing w:before="0" w:after="0" w:line="260" w:lineRule="exact"/>
        <w:jc w:val="left"/>
        <w:rPr>
          <w:rFonts w:asciiTheme="minorHAnsi" w:hAnsiTheme="minorHAnsi" w:cstheme="minorHAnsi"/>
          <w:sz w:val="28"/>
          <w:szCs w:val="28"/>
          <w:lang w:val="en-US"/>
        </w:rPr>
      </w:pPr>
    </w:p>
    <w:bookmarkEnd w:id="0"/>
    <w:p w14:paraId="6397C32C" w14:textId="77777777" w:rsidR="0001733C" w:rsidRPr="00622C25" w:rsidRDefault="0001733C" w:rsidP="00377D42">
      <w:pPr>
        <w:spacing w:after="0" w:line="260" w:lineRule="exact"/>
        <w:jc w:val="both"/>
        <w:rPr>
          <w:rFonts w:cstheme="minorHAnsi"/>
          <w:lang w:val="en-US"/>
        </w:rPr>
      </w:pPr>
    </w:p>
    <w:p w14:paraId="5027672B" w14:textId="59EB039B" w:rsidR="0001733C" w:rsidRPr="004D3195" w:rsidRDefault="004D3195" w:rsidP="00377D42">
      <w:pPr>
        <w:spacing w:after="0" w:line="260" w:lineRule="exact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By</w:t>
      </w:r>
      <w:r w:rsidRPr="004D3195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using this form, </w:t>
      </w:r>
      <w:r w:rsidR="005966C5">
        <w:rPr>
          <w:rFonts w:cstheme="minorHAnsi"/>
          <w:lang w:val="en-US"/>
        </w:rPr>
        <w:t>any</w:t>
      </w:r>
      <w:r>
        <w:rPr>
          <w:rFonts w:cstheme="minorHAnsi"/>
          <w:lang w:val="en-US"/>
        </w:rPr>
        <w:t xml:space="preserve"> natural person may, as a data subject, exercise the rights provided for in the General Data Protection Regulation (Regulation (EU) 2016/679 – GDPR) re</w:t>
      </w:r>
      <w:r w:rsidR="005966C5">
        <w:rPr>
          <w:rFonts w:cstheme="minorHAnsi"/>
          <w:lang w:val="en-US"/>
        </w:rPr>
        <w:t xml:space="preserve">garding </w:t>
      </w:r>
      <w:r>
        <w:rPr>
          <w:rFonts w:cstheme="minorHAnsi"/>
          <w:lang w:val="en-US"/>
        </w:rPr>
        <w:t xml:space="preserve">its personal data, which REGENCY </w:t>
      </w:r>
      <w:r w:rsidR="00E17A7A">
        <w:rPr>
          <w:rFonts w:cstheme="minorHAnsi"/>
          <w:lang w:val="en-US"/>
        </w:rPr>
        <w:t>CASINO</w:t>
      </w:r>
      <w:r>
        <w:rPr>
          <w:rFonts w:cstheme="minorHAnsi"/>
          <w:lang w:val="en-US"/>
        </w:rPr>
        <w:t xml:space="preserve"> </w:t>
      </w:r>
      <w:r w:rsidR="00E17A7A">
        <w:rPr>
          <w:rFonts w:cstheme="minorHAnsi"/>
          <w:lang w:val="en-US"/>
        </w:rPr>
        <w:t xml:space="preserve">THESSALONIKI </w:t>
      </w:r>
      <w:r>
        <w:rPr>
          <w:rFonts w:cstheme="minorHAnsi"/>
          <w:lang w:val="en-US"/>
        </w:rPr>
        <w:t>S.A. collects and processes as data controller.</w:t>
      </w:r>
    </w:p>
    <w:p w14:paraId="12ADC3F3" w14:textId="77777777" w:rsidR="0022648E" w:rsidRPr="001309D9" w:rsidRDefault="0022648E" w:rsidP="00377D42">
      <w:pPr>
        <w:spacing w:after="0" w:line="260" w:lineRule="exact"/>
        <w:jc w:val="both"/>
        <w:rPr>
          <w:rFonts w:cstheme="minorHAnsi"/>
          <w:lang w:val="en-US"/>
        </w:rPr>
      </w:pPr>
    </w:p>
    <w:p w14:paraId="2F430743" w14:textId="4EE611DA" w:rsidR="004D3195" w:rsidRPr="004D3195" w:rsidRDefault="00265ABD" w:rsidP="00377D42">
      <w:pPr>
        <w:spacing w:after="0" w:line="260" w:lineRule="exact"/>
        <w:jc w:val="both"/>
        <w:rPr>
          <w:rFonts w:cstheme="minorHAnsi"/>
          <w:lang w:val="en-US"/>
        </w:rPr>
      </w:pPr>
      <w:r w:rsidRPr="004D3195">
        <w:rPr>
          <w:rFonts w:cstheme="minorHAnsi"/>
          <w:lang w:val="en-US"/>
        </w:rPr>
        <w:t xml:space="preserve">REGENCY </w:t>
      </w:r>
      <w:r w:rsidR="00E17A7A">
        <w:rPr>
          <w:rFonts w:cstheme="minorHAnsi"/>
          <w:lang w:val="en-US"/>
        </w:rPr>
        <w:t>CASINO THESSALONIKI</w:t>
      </w:r>
      <w:r w:rsidR="0001733C" w:rsidRPr="004D3195">
        <w:rPr>
          <w:rFonts w:cstheme="minorHAnsi"/>
          <w:lang w:val="en-US"/>
        </w:rPr>
        <w:t xml:space="preserve">, </w:t>
      </w:r>
      <w:r w:rsidR="004D3195">
        <w:rPr>
          <w:rFonts w:cstheme="minorHAnsi"/>
          <w:lang w:val="en-US"/>
        </w:rPr>
        <w:t>in</w:t>
      </w:r>
      <w:r w:rsidR="004D3195" w:rsidRPr="004D3195">
        <w:rPr>
          <w:rFonts w:cstheme="minorHAnsi"/>
          <w:lang w:val="en-US"/>
        </w:rPr>
        <w:t xml:space="preserve"> </w:t>
      </w:r>
      <w:r w:rsidR="004D3195">
        <w:rPr>
          <w:rFonts w:cstheme="minorHAnsi"/>
          <w:lang w:val="en-US"/>
        </w:rPr>
        <w:t>accordance</w:t>
      </w:r>
      <w:r w:rsidR="004D3195" w:rsidRPr="004D3195">
        <w:rPr>
          <w:rFonts w:cstheme="minorHAnsi"/>
          <w:lang w:val="en-US"/>
        </w:rPr>
        <w:t xml:space="preserve"> </w:t>
      </w:r>
      <w:r w:rsidR="004D3195">
        <w:rPr>
          <w:rFonts w:cstheme="minorHAnsi"/>
          <w:lang w:val="en-US"/>
        </w:rPr>
        <w:t>with</w:t>
      </w:r>
      <w:r w:rsidR="004D3195" w:rsidRPr="004D3195">
        <w:rPr>
          <w:rFonts w:cstheme="minorHAnsi"/>
          <w:lang w:val="en-US"/>
        </w:rPr>
        <w:t xml:space="preserve"> </w:t>
      </w:r>
      <w:r w:rsidR="004D3195">
        <w:rPr>
          <w:rFonts w:cstheme="minorHAnsi"/>
          <w:lang w:val="en-US"/>
        </w:rPr>
        <w:t>the</w:t>
      </w:r>
      <w:r w:rsidR="004D3195" w:rsidRPr="004D3195">
        <w:rPr>
          <w:rFonts w:cstheme="minorHAnsi"/>
          <w:lang w:val="en-US"/>
        </w:rPr>
        <w:t xml:space="preserve"> </w:t>
      </w:r>
      <w:r w:rsidR="004D3195">
        <w:rPr>
          <w:rFonts w:cstheme="minorHAnsi"/>
          <w:lang w:val="en-US"/>
        </w:rPr>
        <w:t>legislative</w:t>
      </w:r>
      <w:r w:rsidR="004D3195" w:rsidRPr="004D3195">
        <w:rPr>
          <w:rFonts w:cstheme="minorHAnsi"/>
          <w:lang w:val="en-US"/>
        </w:rPr>
        <w:t xml:space="preserve"> </w:t>
      </w:r>
      <w:r w:rsidR="004D3195">
        <w:rPr>
          <w:rFonts w:cstheme="minorHAnsi"/>
          <w:lang w:val="en-US"/>
        </w:rPr>
        <w:t xml:space="preserve">framework, undertakes to review and assess your request and respond within the </w:t>
      </w:r>
      <w:r w:rsidR="00086262">
        <w:rPr>
          <w:rFonts w:cstheme="minorHAnsi"/>
          <w:lang w:val="en-US"/>
        </w:rPr>
        <w:t xml:space="preserve">prescribed </w:t>
      </w:r>
      <w:r w:rsidR="004D3195">
        <w:rPr>
          <w:rFonts w:cstheme="minorHAnsi"/>
          <w:lang w:val="en-US"/>
        </w:rPr>
        <w:t>time</w:t>
      </w:r>
      <w:r w:rsidR="00086262" w:rsidRPr="00086262">
        <w:rPr>
          <w:rFonts w:cstheme="minorHAnsi"/>
          <w:lang w:val="en-US"/>
        </w:rPr>
        <w:t xml:space="preserve"> </w:t>
      </w:r>
      <w:r w:rsidR="00086262">
        <w:rPr>
          <w:rFonts w:cstheme="minorHAnsi"/>
          <w:lang w:val="en-US"/>
        </w:rPr>
        <w:t>limit</w:t>
      </w:r>
      <w:r w:rsidR="004D3195">
        <w:rPr>
          <w:rFonts w:cstheme="minorHAnsi"/>
          <w:lang w:val="en-US"/>
        </w:rPr>
        <w:t>. In</w:t>
      </w:r>
      <w:r w:rsidR="004D3195" w:rsidRPr="004D3195">
        <w:rPr>
          <w:rFonts w:cstheme="minorHAnsi"/>
          <w:lang w:val="en-US"/>
        </w:rPr>
        <w:t xml:space="preserve"> </w:t>
      </w:r>
      <w:r w:rsidR="004D3195">
        <w:rPr>
          <w:rFonts w:cstheme="minorHAnsi"/>
          <w:lang w:val="en-US"/>
        </w:rPr>
        <w:t>any</w:t>
      </w:r>
      <w:r w:rsidR="004D3195" w:rsidRPr="004D3195">
        <w:rPr>
          <w:rFonts w:cstheme="minorHAnsi"/>
          <w:lang w:val="en-US"/>
        </w:rPr>
        <w:t xml:space="preserve"> </w:t>
      </w:r>
      <w:r w:rsidR="004D3195">
        <w:rPr>
          <w:rFonts w:cstheme="minorHAnsi"/>
          <w:lang w:val="en-US"/>
        </w:rPr>
        <w:t>case</w:t>
      </w:r>
      <w:r w:rsidR="004D3195" w:rsidRPr="004D3195">
        <w:rPr>
          <w:rFonts w:cstheme="minorHAnsi"/>
          <w:lang w:val="en-US"/>
        </w:rPr>
        <w:t xml:space="preserve">, </w:t>
      </w:r>
      <w:r w:rsidR="004D3195">
        <w:rPr>
          <w:rFonts w:cstheme="minorHAnsi"/>
          <w:lang w:val="en-US"/>
        </w:rPr>
        <w:t>you</w:t>
      </w:r>
      <w:r w:rsidR="004D3195" w:rsidRPr="004D3195">
        <w:rPr>
          <w:rFonts w:cstheme="minorHAnsi"/>
          <w:lang w:val="en-US"/>
        </w:rPr>
        <w:t xml:space="preserve"> </w:t>
      </w:r>
      <w:r w:rsidR="004D3195">
        <w:rPr>
          <w:rFonts w:cstheme="minorHAnsi"/>
          <w:lang w:val="en-US"/>
        </w:rPr>
        <w:t>will</w:t>
      </w:r>
      <w:r w:rsidR="004D3195" w:rsidRPr="004D3195">
        <w:rPr>
          <w:rFonts w:cstheme="minorHAnsi"/>
          <w:lang w:val="en-US"/>
        </w:rPr>
        <w:t xml:space="preserve"> </w:t>
      </w:r>
      <w:r w:rsidR="004D3195">
        <w:rPr>
          <w:rFonts w:cstheme="minorHAnsi"/>
          <w:lang w:val="en-US"/>
        </w:rPr>
        <w:t>be</w:t>
      </w:r>
      <w:r w:rsidR="004D3195" w:rsidRPr="004D3195">
        <w:rPr>
          <w:rFonts w:cstheme="minorHAnsi"/>
          <w:lang w:val="en-US"/>
        </w:rPr>
        <w:t xml:space="preserve"> </w:t>
      </w:r>
      <w:r w:rsidR="004D3195">
        <w:rPr>
          <w:rFonts w:cstheme="minorHAnsi"/>
          <w:lang w:val="en-US"/>
        </w:rPr>
        <w:t>immediately</w:t>
      </w:r>
      <w:r w:rsidR="004D3195" w:rsidRPr="004D3195">
        <w:rPr>
          <w:rFonts w:cstheme="minorHAnsi"/>
          <w:lang w:val="en-US"/>
        </w:rPr>
        <w:t xml:space="preserve"> </w:t>
      </w:r>
      <w:r w:rsidR="004D3195">
        <w:rPr>
          <w:rFonts w:cstheme="minorHAnsi"/>
          <w:lang w:val="en-US"/>
        </w:rPr>
        <w:t>informed</w:t>
      </w:r>
      <w:r w:rsidR="004D3195" w:rsidRPr="004D3195">
        <w:rPr>
          <w:rFonts w:cstheme="minorHAnsi"/>
          <w:lang w:val="en-US"/>
        </w:rPr>
        <w:t xml:space="preserve"> </w:t>
      </w:r>
      <w:r w:rsidR="00715D18">
        <w:rPr>
          <w:rFonts w:cstheme="minorHAnsi"/>
          <w:lang w:val="en-US"/>
        </w:rPr>
        <w:t>about</w:t>
      </w:r>
      <w:r w:rsidR="004D3195" w:rsidRPr="004D3195">
        <w:rPr>
          <w:rFonts w:cstheme="minorHAnsi"/>
          <w:lang w:val="en-US"/>
        </w:rPr>
        <w:t xml:space="preserve"> </w:t>
      </w:r>
      <w:r w:rsidR="004D3195">
        <w:rPr>
          <w:rFonts w:cstheme="minorHAnsi"/>
          <w:lang w:val="en-US"/>
        </w:rPr>
        <w:t>any progress in the course of your request.</w:t>
      </w:r>
    </w:p>
    <w:p w14:paraId="397A61D8" w14:textId="77777777" w:rsidR="0001733C" w:rsidRPr="005966C5" w:rsidRDefault="0001733C" w:rsidP="00377D42">
      <w:pPr>
        <w:spacing w:after="0" w:line="260" w:lineRule="exact"/>
        <w:jc w:val="both"/>
        <w:rPr>
          <w:rFonts w:cstheme="minorHAnsi"/>
          <w:lang w:val="en-US"/>
        </w:rPr>
      </w:pPr>
    </w:p>
    <w:p w14:paraId="27086068" w14:textId="2022C980" w:rsidR="0022648E" w:rsidRPr="005966C5" w:rsidRDefault="00715D18" w:rsidP="00715D18">
      <w:pPr>
        <w:tabs>
          <w:tab w:val="left" w:pos="7095"/>
        </w:tabs>
        <w:spacing w:after="0" w:line="260" w:lineRule="exact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</w:p>
    <w:p w14:paraId="07672D75" w14:textId="1F55EBDD" w:rsidR="00A67B64" w:rsidRPr="00E17A7A" w:rsidRDefault="004D3195" w:rsidP="00377D42">
      <w:pPr>
        <w:spacing w:after="0" w:line="260" w:lineRule="exact"/>
        <w:jc w:val="both"/>
        <w:rPr>
          <w:rFonts w:cstheme="minorHAnsi"/>
          <w:szCs w:val="24"/>
          <w:lang w:val="en-US"/>
        </w:rPr>
      </w:pPr>
      <w:r w:rsidRPr="00E17A7A">
        <w:rPr>
          <w:rFonts w:cstheme="minorHAnsi"/>
          <w:szCs w:val="24"/>
          <w:lang w:val="en-US"/>
        </w:rPr>
        <w:t xml:space="preserve">For the valid submission of your request </w:t>
      </w:r>
      <w:r w:rsidR="00E17A7A">
        <w:rPr>
          <w:rFonts w:cstheme="minorHAnsi"/>
          <w:szCs w:val="24"/>
          <w:lang w:val="en-US"/>
        </w:rPr>
        <w:t>as well as</w:t>
      </w:r>
      <w:r w:rsidRPr="00E17A7A">
        <w:rPr>
          <w:rFonts w:cstheme="minorHAnsi"/>
          <w:szCs w:val="24"/>
          <w:lang w:val="en-US"/>
        </w:rPr>
        <w:t xml:space="preserve"> its optimal and faster management, </w:t>
      </w:r>
      <w:r w:rsidRPr="00E17A7A">
        <w:rPr>
          <w:rFonts w:cstheme="minorHAnsi"/>
          <w:b/>
          <w:szCs w:val="24"/>
          <w:lang w:val="en-US"/>
        </w:rPr>
        <w:t>please fill in carefully all the following fields:</w:t>
      </w:r>
    </w:p>
    <w:p w14:paraId="1C479369" w14:textId="61083E5F" w:rsidR="0001733C" w:rsidRPr="00465FBE" w:rsidRDefault="00A67B64" w:rsidP="00377D42">
      <w:pPr>
        <w:spacing w:after="0" w:line="260" w:lineRule="exact"/>
        <w:jc w:val="both"/>
        <w:rPr>
          <w:rFonts w:cstheme="minorHAnsi"/>
          <w:lang w:val="en-US"/>
        </w:rPr>
      </w:pPr>
      <w:r w:rsidRPr="00465FBE">
        <w:rPr>
          <w:rFonts w:cstheme="minorHAnsi"/>
          <w:lang w:val="en-US"/>
        </w:rPr>
        <w:t>(</w:t>
      </w:r>
      <w:r w:rsidR="004D3195">
        <w:rPr>
          <w:rFonts w:cstheme="minorHAnsi"/>
          <w:i/>
          <w:lang w:val="en-US"/>
        </w:rPr>
        <w:t>In</w:t>
      </w:r>
      <w:r w:rsidR="004D3195" w:rsidRPr="00465FBE">
        <w:rPr>
          <w:rFonts w:cstheme="minorHAnsi"/>
          <w:i/>
          <w:lang w:val="en-US"/>
        </w:rPr>
        <w:t xml:space="preserve"> </w:t>
      </w:r>
      <w:r w:rsidR="004D3195">
        <w:rPr>
          <w:rFonts w:cstheme="minorHAnsi"/>
          <w:i/>
          <w:lang w:val="en-US"/>
        </w:rPr>
        <w:t>case</w:t>
      </w:r>
      <w:r w:rsidR="004D3195" w:rsidRPr="00465FBE">
        <w:rPr>
          <w:rFonts w:cstheme="minorHAnsi"/>
          <w:i/>
          <w:lang w:val="en-US"/>
        </w:rPr>
        <w:t xml:space="preserve"> </w:t>
      </w:r>
      <w:r w:rsidR="004D3195">
        <w:rPr>
          <w:rFonts w:cstheme="minorHAnsi"/>
          <w:i/>
          <w:lang w:val="en-US"/>
        </w:rPr>
        <w:t>you</w:t>
      </w:r>
      <w:r w:rsidR="004D3195" w:rsidRPr="00465FBE">
        <w:rPr>
          <w:rFonts w:cstheme="minorHAnsi"/>
          <w:i/>
          <w:lang w:val="en-US"/>
        </w:rPr>
        <w:t xml:space="preserve"> </w:t>
      </w:r>
      <w:r w:rsidR="004D3195">
        <w:rPr>
          <w:rFonts w:cstheme="minorHAnsi"/>
          <w:i/>
          <w:lang w:val="en-US"/>
        </w:rPr>
        <w:t>submit</w:t>
      </w:r>
      <w:r w:rsidR="004D3195" w:rsidRPr="00465FBE">
        <w:rPr>
          <w:rFonts w:cstheme="minorHAnsi"/>
          <w:i/>
          <w:lang w:val="en-US"/>
        </w:rPr>
        <w:t xml:space="preserve"> </w:t>
      </w:r>
      <w:r w:rsidR="004D3195">
        <w:rPr>
          <w:rFonts w:cstheme="minorHAnsi"/>
          <w:i/>
          <w:lang w:val="en-US"/>
        </w:rPr>
        <w:t>this</w:t>
      </w:r>
      <w:r w:rsidR="004D3195" w:rsidRPr="00465FBE">
        <w:rPr>
          <w:rFonts w:cstheme="minorHAnsi"/>
          <w:i/>
          <w:lang w:val="en-US"/>
        </w:rPr>
        <w:t xml:space="preserve"> </w:t>
      </w:r>
      <w:r w:rsidR="004D3195">
        <w:rPr>
          <w:rFonts w:cstheme="minorHAnsi"/>
          <w:i/>
          <w:lang w:val="en-US"/>
        </w:rPr>
        <w:t>request</w:t>
      </w:r>
      <w:r w:rsidR="00E17A7A">
        <w:rPr>
          <w:rFonts w:cstheme="minorHAnsi"/>
          <w:i/>
          <w:lang w:val="en-US"/>
        </w:rPr>
        <w:t xml:space="preserve"> as proxy</w:t>
      </w:r>
      <w:r w:rsidR="00E17A7A" w:rsidRPr="00E17A7A">
        <w:rPr>
          <w:rFonts w:cstheme="minorHAnsi"/>
          <w:i/>
          <w:lang w:val="en-US"/>
        </w:rPr>
        <w:t xml:space="preserve"> </w:t>
      </w:r>
      <w:r w:rsidR="00E17A7A">
        <w:rPr>
          <w:rFonts w:cstheme="minorHAnsi"/>
          <w:i/>
          <w:lang w:val="en-US"/>
        </w:rPr>
        <w:t xml:space="preserve">or authorized </w:t>
      </w:r>
      <w:r w:rsidR="000B0A61">
        <w:rPr>
          <w:rFonts w:cstheme="minorHAnsi"/>
          <w:i/>
          <w:lang w:val="en-US"/>
        </w:rPr>
        <w:t>person</w:t>
      </w:r>
      <w:r w:rsidR="00E17A7A">
        <w:rPr>
          <w:rFonts w:cstheme="minorHAnsi"/>
          <w:i/>
          <w:lang w:val="en-US"/>
        </w:rPr>
        <w:t xml:space="preserve"> of the data subject</w:t>
      </w:r>
      <w:r w:rsidR="00465FBE" w:rsidRPr="00465FBE">
        <w:rPr>
          <w:rFonts w:cstheme="minorHAnsi"/>
          <w:i/>
          <w:lang w:val="en-US"/>
        </w:rPr>
        <w:t xml:space="preserve">, </w:t>
      </w:r>
      <w:r w:rsidR="00465FBE">
        <w:rPr>
          <w:rFonts w:cstheme="minorHAnsi"/>
          <w:i/>
          <w:lang w:val="en-US"/>
        </w:rPr>
        <w:t>you</w:t>
      </w:r>
      <w:r w:rsidR="00465FBE" w:rsidRPr="00465FBE">
        <w:rPr>
          <w:rFonts w:cstheme="minorHAnsi"/>
          <w:i/>
          <w:lang w:val="en-US"/>
        </w:rPr>
        <w:t xml:space="preserve"> </w:t>
      </w:r>
      <w:r w:rsidR="00715D18">
        <w:rPr>
          <w:rFonts w:cstheme="minorHAnsi"/>
          <w:i/>
          <w:lang w:val="en-US"/>
        </w:rPr>
        <w:t>must</w:t>
      </w:r>
      <w:r w:rsidR="00465FBE" w:rsidRPr="00465FBE">
        <w:rPr>
          <w:rFonts w:cstheme="minorHAnsi"/>
          <w:i/>
          <w:lang w:val="en-US"/>
        </w:rPr>
        <w:t xml:space="preserve"> </w:t>
      </w:r>
      <w:r w:rsidR="00465FBE">
        <w:rPr>
          <w:rFonts w:cstheme="minorHAnsi"/>
          <w:i/>
          <w:lang w:val="en-US"/>
        </w:rPr>
        <w:t>fill</w:t>
      </w:r>
      <w:r w:rsidR="00465FBE" w:rsidRPr="00465FBE">
        <w:rPr>
          <w:rFonts w:cstheme="minorHAnsi"/>
          <w:i/>
          <w:lang w:val="en-US"/>
        </w:rPr>
        <w:t xml:space="preserve"> </w:t>
      </w:r>
      <w:r w:rsidR="00465FBE">
        <w:rPr>
          <w:rFonts w:cstheme="minorHAnsi"/>
          <w:i/>
          <w:lang w:val="en-US"/>
        </w:rPr>
        <w:t>in</w:t>
      </w:r>
      <w:r w:rsidR="00465FBE" w:rsidRPr="00465FBE">
        <w:rPr>
          <w:rFonts w:cstheme="minorHAnsi"/>
          <w:i/>
          <w:lang w:val="en-US"/>
        </w:rPr>
        <w:t xml:space="preserve"> </w:t>
      </w:r>
      <w:r w:rsidR="00465FBE">
        <w:rPr>
          <w:rFonts w:cstheme="minorHAnsi"/>
          <w:i/>
          <w:lang w:val="en-US"/>
        </w:rPr>
        <w:t>your</w:t>
      </w:r>
      <w:r w:rsidR="00465FBE" w:rsidRPr="00465FBE">
        <w:rPr>
          <w:rFonts w:cstheme="minorHAnsi"/>
          <w:i/>
          <w:lang w:val="en-US"/>
        </w:rPr>
        <w:t xml:space="preserve"> </w:t>
      </w:r>
      <w:r w:rsidR="00465FBE">
        <w:rPr>
          <w:rFonts w:cstheme="minorHAnsi"/>
          <w:i/>
          <w:lang w:val="en-US"/>
        </w:rPr>
        <w:t>name</w:t>
      </w:r>
      <w:r w:rsidR="00465FBE" w:rsidRPr="00465FBE">
        <w:rPr>
          <w:rFonts w:cstheme="minorHAnsi"/>
          <w:i/>
          <w:lang w:val="en-US"/>
        </w:rPr>
        <w:t xml:space="preserve"> </w:t>
      </w:r>
      <w:r w:rsidR="00465FBE">
        <w:rPr>
          <w:rFonts w:cstheme="minorHAnsi"/>
          <w:i/>
          <w:lang w:val="en-US"/>
        </w:rPr>
        <w:t>and</w:t>
      </w:r>
      <w:r w:rsidR="00465FBE" w:rsidRPr="00465FBE">
        <w:rPr>
          <w:rFonts w:cstheme="minorHAnsi"/>
          <w:i/>
          <w:lang w:val="en-US"/>
        </w:rPr>
        <w:t xml:space="preserve"> </w:t>
      </w:r>
      <w:r w:rsidR="00465FBE">
        <w:rPr>
          <w:rFonts w:cstheme="minorHAnsi"/>
          <w:i/>
          <w:lang w:val="en-US"/>
        </w:rPr>
        <w:t>contact</w:t>
      </w:r>
      <w:r w:rsidR="00465FBE" w:rsidRPr="00465FBE">
        <w:rPr>
          <w:rFonts w:cstheme="minorHAnsi"/>
          <w:i/>
          <w:lang w:val="en-US"/>
        </w:rPr>
        <w:t xml:space="preserve"> </w:t>
      </w:r>
      <w:r w:rsidR="00465FBE">
        <w:rPr>
          <w:rFonts w:cstheme="minorHAnsi"/>
          <w:i/>
          <w:lang w:val="en-US"/>
        </w:rPr>
        <w:t>details</w:t>
      </w:r>
      <w:r w:rsidR="00465FBE" w:rsidRPr="00465FBE">
        <w:rPr>
          <w:rFonts w:cstheme="minorHAnsi"/>
          <w:i/>
          <w:lang w:val="en-US"/>
        </w:rPr>
        <w:t xml:space="preserve"> </w:t>
      </w:r>
      <w:r w:rsidR="00465FBE">
        <w:rPr>
          <w:rFonts w:cstheme="minorHAnsi"/>
          <w:i/>
          <w:u w:val="single"/>
          <w:lang w:val="en-US"/>
        </w:rPr>
        <w:t>in</w:t>
      </w:r>
      <w:r w:rsidR="00465FBE" w:rsidRPr="00465FBE">
        <w:rPr>
          <w:rFonts w:cstheme="minorHAnsi"/>
          <w:i/>
          <w:u w:val="single"/>
          <w:lang w:val="en-US"/>
        </w:rPr>
        <w:t xml:space="preserve"> </w:t>
      </w:r>
      <w:r w:rsidR="00465FBE" w:rsidRPr="00E17A7A">
        <w:rPr>
          <w:rFonts w:cstheme="minorHAnsi"/>
          <w:b/>
          <w:i/>
          <w:u w:val="single"/>
          <w:lang w:val="en-US"/>
        </w:rPr>
        <w:t>Section 5</w:t>
      </w:r>
      <w:r w:rsidR="00465FBE">
        <w:rPr>
          <w:rFonts w:cstheme="minorHAnsi"/>
          <w:i/>
          <w:u w:val="single"/>
          <w:lang w:val="en-US"/>
        </w:rPr>
        <w:t xml:space="preserve"> below)</w:t>
      </w:r>
      <w:r w:rsidR="00465FBE">
        <w:rPr>
          <w:rFonts w:cstheme="minorHAnsi"/>
          <w:i/>
          <w:lang w:val="en-US"/>
        </w:rPr>
        <w:t>.</w:t>
      </w:r>
    </w:p>
    <w:p w14:paraId="00EED593" w14:textId="000E20E6" w:rsidR="0001733C" w:rsidRDefault="0001733C" w:rsidP="00377D42">
      <w:pPr>
        <w:spacing w:after="0" w:line="260" w:lineRule="exact"/>
        <w:jc w:val="both"/>
        <w:rPr>
          <w:rFonts w:cstheme="minorHAnsi"/>
          <w:lang w:val="en-US"/>
        </w:rPr>
      </w:pPr>
    </w:p>
    <w:p w14:paraId="3910CF14" w14:textId="77777777" w:rsidR="00F450FA" w:rsidRPr="00465FBE" w:rsidRDefault="00F450FA" w:rsidP="00377D42">
      <w:pPr>
        <w:spacing w:after="0" w:line="260" w:lineRule="exact"/>
        <w:jc w:val="both"/>
        <w:rPr>
          <w:rFonts w:cstheme="minorHAnsi"/>
          <w:lang w:val="en-US"/>
        </w:rPr>
      </w:pPr>
    </w:p>
    <w:p w14:paraId="6584253E" w14:textId="77777777" w:rsidR="0001733C" w:rsidRPr="00465FBE" w:rsidRDefault="0001733C" w:rsidP="00377D42">
      <w:pPr>
        <w:spacing w:after="0" w:line="260" w:lineRule="exact"/>
        <w:jc w:val="both"/>
        <w:rPr>
          <w:rFonts w:cstheme="minorHAnsi"/>
          <w:b/>
          <w:lang w:val="en-US"/>
        </w:rPr>
      </w:pPr>
      <w:r w:rsidRPr="00465FBE">
        <w:rPr>
          <w:rFonts w:cstheme="minorHAnsi"/>
          <w:b/>
          <w:lang w:val="en-US"/>
        </w:rPr>
        <w:t xml:space="preserve">1. </w:t>
      </w:r>
      <w:r w:rsidR="002B3797">
        <w:rPr>
          <w:rFonts w:cstheme="minorHAnsi"/>
          <w:b/>
          <w:lang w:val="en-US"/>
        </w:rPr>
        <w:t>Information of the</w:t>
      </w:r>
      <w:r w:rsidR="00465FBE" w:rsidRPr="00465FBE">
        <w:rPr>
          <w:rFonts w:cstheme="minorHAnsi"/>
          <w:b/>
          <w:lang w:val="en-US"/>
        </w:rPr>
        <w:t xml:space="preserve"> </w:t>
      </w:r>
      <w:r w:rsidR="00465FBE">
        <w:rPr>
          <w:rFonts w:cstheme="minorHAnsi"/>
          <w:b/>
          <w:lang w:val="en-US"/>
        </w:rPr>
        <w:t>natural</w:t>
      </w:r>
      <w:r w:rsidR="00465FBE" w:rsidRPr="00465FBE">
        <w:rPr>
          <w:rFonts w:cstheme="minorHAnsi"/>
          <w:b/>
          <w:lang w:val="en-US"/>
        </w:rPr>
        <w:t xml:space="preserve"> </w:t>
      </w:r>
      <w:r w:rsidR="00465FBE">
        <w:rPr>
          <w:rFonts w:cstheme="minorHAnsi"/>
          <w:b/>
          <w:lang w:val="en-US"/>
        </w:rPr>
        <w:t>person</w:t>
      </w:r>
      <w:r w:rsidR="00465FBE" w:rsidRPr="00465FBE">
        <w:rPr>
          <w:rFonts w:cstheme="minorHAnsi"/>
          <w:b/>
          <w:lang w:val="en-US"/>
        </w:rPr>
        <w:t xml:space="preserve"> </w:t>
      </w:r>
      <w:r w:rsidR="00465FBE">
        <w:rPr>
          <w:rFonts w:cstheme="minorHAnsi"/>
          <w:b/>
          <w:lang w:val="en-US"/>
        </w:rPr>
        <w:t>exercising</w:t>
      </w:r>
      <w:r w:rsidR="00465FBE" w:rsidRPr="00465FBE">
        <w:rPr>
          <w:rFonts w:cstheme="minorHAnsi"/>
          <w:b/>
          <w:lang w:val="en-US"/>
        </w:rPr>
        <w:t xml:space="preserve"> </w:t>
      </w:r>
      <w:r w:rsidR="00465FBE">
        <w:rPr>
          <w:rFonts w:cstheme="minorHAnsi"/>
          <w:b/>
          <w:lang w:val="en-US"/>
        </w:rPr>
        <w:t>the right:</w:t>
      </w:r>
    </w:p>
    <w:p w14:paraId="1995A840" w14:textId="77777777" w:rsidR="0001733C" w:rsidRPr="005966C5" w:rsidRDefault="00465FBE" w:rsidP="00377D42">
      <w:pPr>
        <w:spacing w:after="0" w:line="260" w:lineRule="exact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Name</w:t>
      </w:r>
      <w:r w:rsidR="0001733C" w:rsidRPr="005966C5">
        <w:rPr>
          <w:rFonts w:cstheme="minorHAnsi"/>
          <w:lang w:val="en-US"/>
        </w:rPr>
        <w:t>:</w:t>
      </w:r>
    </w:p>
    <w:p w14:paraId="1D644D55" w14:textId="77777777" w:rsidR="0001733C" w:rsidRPr="005966C5" w:rsidRDefault="00A67B64" w:rsidP="00377D42">
      <w:pPr>
        <w:spacing w:after="0" w:line="260" w:lineRule="exact"/>
        <w:jc w:val="both"/>
        <w:rPr>
          <w:rFonts w:cstheme="minorHAnsi"/>
          <w:lang w:val="en-US"/>
        </w:rPr>
      </w:pPr>
      <w:r w:rsidRPr="005966C5">
        <w:rPr>
          <w:rFonts w:cstheme="minorHAnsi"/>
          <w:lang w:val="en-US"/>
        </w:rPr>
        <w:t>………………………………………………………………………………………………………….</w:t>
      </w:r>
    </w:p>
    <w:p w14:paraId="2BF7848E" w14:textId="77777777" w:rsidR="0001733C" w:rsidRPr="005966C5" w:rsidRDefault="00465FBE" w:rsidP="00377D42">
      <w:pPr>
        <w:spacing w:after="0" w:line="260" w:lineRule="exact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Surname</w:t>
      </w:r>
      <w:r w:rsidR="0001733C" w:rsidRPr="005966C5">
        <w:rPr>
          <w:rFonts w:cstheme="minorHAnsi"/>
          <w:lang w:val="en-US"/>
        </w:rPr>
        <w:t>:</w:t>
      </w:r>
    </w:p>
    <w:p w14:paraId="51A50AC9" w14:textId="77777777" w:rsidR="00A67B64" w:rsidRPr="005966C5" w:rsidRDefault="00A67B64" w:rsidP="00377D42">
      <w:pPr>
        <w:spacing w:after="0" w:line="260" w:lineRule="exact"/>
        <w:jc w:val="both"/>
        <w:rPr>
          <w:rFonts w:cstheme="minorHAnsi"/>
          <w:lang w:val="en-US"/>
        </w:rPr>
      </w:pPr>
      <w:r w:rsidRPr="005966C5">
        <w:rPr>
          <w:rFonts w:cstheme="minorHAnsi"/>
          <w:lang w:val="en-US"/>
        </w:rPr>
        <w:lastRenderedPageBreak/>
        <w:t>………………………………………………………………………………………………………….</w:t>
      </w:r>
    </w:p>
    <w:p w14:paraId="439B9AA2" w14:textId="77777777" w:rsidR="0001733C" w:rsidRPr="005966C5" w:rsidRDefault="00465FBE" w:rsidP="00377D42">
      <w:pPr>
        <w:spacing w:after="0" w:line="260" w:lineRule="exact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Address</w:t>
      </w:r>
      <w:r w:rsidR="0001733C" w:rsidRPr="005966C5">
        <w:rPr>
          <w:rFonts w:cstheme="minorHAnsi"/>
          <w:lang w:val="en-US"/>
        </w:rPr>
        <w:t>:</w:t>
      </w:r>
    </w:p>
    <w:p w14:paraId="43881BFB" w14:textId="77777777" w:rsidR="00A67B64" w:rsidRPr="005966C5" w:rsidRDefault="00A67B64" w:rsidP="00377D42">
      <w:pPr>
        <w:spacing w:after="0" w:line="260" w:lineRule="exact"/>
        <w:jc w:val="both"/>
        <w:rPr>
          <w:rFonts w:cstheme="minorHAnsi"/>
          <w:lang w:val="en-US"/>
        </w:rPr>
      </w:pPr>
      <w:r w:rsidRPr="005966C5">
        <w:rPr>
          <w:rFonts w:cstheme="minorHAnsi"/>
          <w:lang w:val="en-US"/>
        </w:rPr>
        <w:t>………………………………………………………………………………………………………….</w:t>
      </w:r>
    </w:p>
    <w:p w14:paraId="57A651EF" w14:textId="77777777" w:rsidR="0001733C" w:rsidRPr="005966C5" w:rsidRDefault="00465FBE" w:rsidP="00377D42">
      <w:pPr>
        <w:spacing w:after="0" w:line="260" w:lineRule="exact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Phone Number</w:t>
      </w:r>
      <w:r w:rsidR="0001733C" w:rsidRPr="005966C5">
        <w:rPr>
          <w:rFonts w:cstheme="minorHAnsi"/>
          <w:lang w:val="en-US"/>
        </w:rPr>
        <w:t>:</w:t>
      </w:r>
    </w:p>
    <w:p w14:paraId="22A2314A" w14:textId="77777777" w:rsidR="00A67B64" w:rsidRPr="005966C5" w:rsidRDefault="00A67B64" w:rsidP="00377D42">
      <w:pPr>
        <w:spacing w:after="0" w:line="260" w:lineRule="exact"/>
        <w:jc w:val="both"/>
        <w:rPr>
          <w:rFonts w:cstheme="minorHAnsi"/>
          <w:lang w:val="en-US"/>
        </w:rPr>
      </w:pPr>
      <w:r w:rsidRPr="005966C5">
        <w:rPr>
          <w:rFonts w:cstheme="minorHAnsi"/>
          <w:lang w:val="en-US"/>
        </w:rPr>
        <w:t>………………………………………………………………………………………………………….</w:t>
      </w:r>
    </w:p>
    <w:p w14:paraId="4349BA33" w14:textId="77777777" w:rsidR="0001733C" w:rsidRPr="005966C5" w:rsidRDefault="00465FBE" w:rsidP="00377D42">
      <w:pPr>
        <w:spacing w:after="0" w:line="260" w:lineRule="exact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Mobile Phone Number</w:t>
      </w:r>
      <w:r w:rsidR="0001733C" w:rsidRPr="005966C5">
        <w:rPr>
          <w:rFonts w:cstheme="minorHAnsi"/>
          <w:lang w:val="en-US"/>
        </w:rPr>
        <w:t>:</w:t>
      </w:r>
    </w:p>
    <w:p w14:paraId="7E7919F4" w14:textId="77777777" w:rsidR="00A67B64" w:rsidRPr="005966C5" w:rsidRDefault="00A67B64" w:rsidP="00377D42">
      <w:pPr>
        <w:spacing w:after="0" w:line="260" w:lineRule="exact"/>
        <w:jc w:val="both"/>
        <w:rPr>
          <w:rFonts w:cstheme="minorHAnsi"/>
          <w:lang w:val="en-US"/>
        </w:rPr>
      </w:pPr>
      <w:r w:rsidRPr="005966C5">
        <w:rPr>
          <w:rFonts w:cstheme="minorHAnsi"/>
          <w:lang w:val="en-US"/>
        </w:rPr>
        <w:t>………………………………………………………………………………………………………….</w:t>
      </w:r>
    </w:p>
    <w:p w14:paraId="06E5A745" w14:textId="77777777" w:rsidR="0001733C" w:rsidRPr="005966C5" w:rsidRDefault="0001733C" w:rsidP="00377D42">
      <w:pPr>
        <w:spacing w:after="0" w:line="260" w:lineRule="exact"/>
        <w:jc w:val="both"/>
        <w:rPr>
          <w:rFonts w:cstheme="minorHAnsi"/>
          <w:lang w:val="en-US"/>
        </w:rPr>
      </w:pPr>
      <w:r w:rsidRPr="00377D42">
        <w:rPr>
          <w:rFonts w:cstheme="minorHAnsi"/>
          <w:lang w:val="en-US"/>
        </w:rPr>
        <w:t>E</w:t>
      </w:r>
      <w:r w:rsidRPr="005966C5">
        <w:rPr>
          <w:rFonts w:cstheme="minorHAnsi"/>
          <w:lang w:val="en-US"/>
        </w:rPr>
        <w:t>-</w:t>
      </w:r>
      <w:r w:rsidRPr="00377D42">
        <w:rPr>
          <w:rFonts w:cstheme="minorHAnsi"/>
          <w:lang w:val="en-US"/>
        </w:rPr>
        <w:t>mail</w:t>
      </w:r>
      <w:r w:rsidRPr="005966C5">
        <w:rPr>
          <w:rFonts w:cstheme="minorHAnsi"/>
          <w:lang w:val="en-US"/>
        </w:rPr>
        <w:t>:</w:t>
      </w:r>
    </w:p>
    <w:p w14:paraId="334EBED6" w14:textId="77777777" w:rsidR="00A67B64" w:rsidRPr="005966C5" w:rsidRDefault="00A67B64" w:rsidP="00377D42">
      <w:pPr>
        <w:spacing w:after="0" w:line="260" w:lineRule="exact"/>
        <w:jc w:val="both"/>
        <w:rPr>
          <w:rFonts w:cstheme="minorHAnsi"/>
          <w:lang w:val="en-US"/>
        </w:rPr>
      </w:pPr>
      <w:r w:rsidRPr="005966C5">
        <w:rPr>
          <w:rFonts w:cstheme="minorHAnsi"/>
          <w:lang w:val="en-US"/>
        </w:rPr>
        <w:t>………………………………………………………………………………………………………….</w:t>
      </w:r>
    </w:p>
    <w:p w14:paraId="6EFBD721" w14:textId="54E4FC98" w:rsidR="0001733C" w:rsidRDefault="0001733C" w:rsidP="00377D42">
      <w:pPr>
        <w:spacing w:after="0" w:line="260" w:lineRule="exact"/>
        <w:jc w:val="both"/>
        <w:rPr>
          <w:rFonts w:cstheme="minorHAnsi"/>
          <w:lang w:val="en-US"/>
        </w:rPr>
      </w:pPr>
    </w:p>
    <w:p w14:paraId="6FBB41E3" w14:textId="77777777" w:rsidR="00F450FA" w:rsidRPr="005966C5" w:rsidRDefault="00F450FA" w:rsidP="00377D42">
      <w:pPr>
        <w:spacing w:after="0" w:line="260" w:lineRule="exact"/>
        <w:jc w:val="both"/>
        <w:rPr>
          <w:rFonts w:cstheme="minorHAnsi"/>
          <w:lang w:val="en-US"/>
        </w:rPr>
      </w:pPr>
    </w:p>
    <w:p w14:paraId="4E790074" w14:textId="77777777" w:rsidR="00A67B64" w:rsidRDefault="0001733C" w:rsidP="00377D42">
      <w:pPr>
        <w:spacing w:after="0" w:line="260" w:lineRule="exact"/>
        <w:jc w:val="both"/>
        <w:rPr>
          <w:rFonts w:cstheme="minorHAnsi"/>
          <w:b/>
          <w:lang w:val="en-US"/>
        </w:rPr>
      </w:pPr>
      <w:r w:rsidRPr="00465FBE">
        <w:rPr>
          <w:rFonts w:cstheme="minorHAnsi"/>
          <w:b/>
          <w:lang w:val="en-US"/>
        </w:rPr>
        <w:t xml:space="preserve">2. </w:t>
      </w:r>
      <w:r w:rsidR="00465FBE">
        <w:rPr>
          <w:rFonts w:cstheme="minorHAnsi"/>
          <w:b/>
          <w:lang w:val="en-US"/>
        </w:rPr>
        <w:t>Right</w:t>
      </w:r>
      <w:r w:rsidR="00465FBE" w:rsidRPr="00465FBE">
        <w:rPr>
          <w:rFonts w:cstheme="minorHAnsi"/>
          <w:b/>
          <w:lang w:val="en-US"/>
        </w:rPr>
        <w:t xml:space="preserve"> </w:t>
      </w:r>
      <w:r w:rsidR="00465FBE">
        <w:rPr>
          <w:rFonts w:cstheme="minorHAnsi"/>
          <w:b/>
          <w:lang w:val="en-US"/>
        </w:rPr>
        <w:t>exercised</w:t>
      </w:r>
      <w:r w:rsidRPr="00465FBE">
        <w:rPr>
          <w:rFonts w:cstheme="minorHAnsi"/>
          <w:b/>
          <w:lang w:val="en-US"/>
        </w:rPr>
        <w:t xml:space="preserve"> (</w:t>
      </w:r>
      <w:r w:rsidR="00465FBE">
        <w:rPr>
          <w:rFonts w:cstheme="minorHAnsi"/>
          <w:b/>
          <w:lang w:val="en-US"/>
        </w:rPr>
        <w:t>You</w:t>
      </w:r>
      <w:r w:rsidR="00465FBE" w:rsidRPr="00465FBE">
        <w:rPr>
          <w:rFonts w:cstheme="minorHAnsi"/>
          <w:b/>
          <w:lang w:val="en-US"/>
        </w:rPr>
        <w:t xml:space="preserve"> </w:t>
      </w:r>
      <w:r w:rsidR="00465FBE">
        <w:rPr>
          <w:rFonts w:cstheme="minorHAnsi"/>
          <w:b/>
          <w:lang w:val="en-US"/>
        </w:rPr>
        <w:t>may</w:t>
      </w:r>
      <w:r w:rsidR="00465FBE" w:rsidRPr="00465FBE">
        <w:rPr>
          <w:rFonts w:cstheme="minorHAnsi"/>
          <w:b/>
          <w:lang w:val="en-US"/>
        </w:rPr>
        <w:t xml:space="preserve"> </w:t>
      </w:r>
      <w:r w:rsidR="00465FBE">
        <w:rPr>
          <w:rFonts w:cstheme="minorHAnsi"/>
          <w:b/>
          <w:lang w:val="en-US"/>
        </w:rPr>
        <w:t>select</w:t>
      </w:r>
      <w:r w:rsidR="00465FBE" w:rsidRPr="00465FBE">
        <w:rPr>
          <w:rFonts w:cstheme="minorHAnsi"/>
          <w:b/>
          <w:lang w:val="en-US"/>
        </w:rPr>
        <w:t xml:space="preserve"> </w:t>
      </w:r>
      <w:r w:rsidR="00465FBE" w:rsidRPr="00465FBE">
        <w:rPr>
          <w:rFonts w:cstheme="minorHAnsi"/>
          <w:b/>
          <w:u w:val="single"/>
          <w:lang w:val="en-US"/>
        </w:rPr>
        <w:t>only one</w:t>
      </w:r>
      <w:r w:rsidR="00465FBE" w:rsidRPr="00465FBE">
        <w:rPr>
          <w:rFonts w:cstheme="minorHAnsi"/>
          <w:b/>
          <w:lang w:val="en-US"/>
        </w:rPr>
        <w:t xml:space="preserve"> </w:t>
      </w:r>
      <w:r w:rsidR="00465FBE">
        <w:rPr>
          <w:rFonts w:cstheme="minorHAnsi"/>
          <w:b/>
          <w:lang w:val="en-US"/>
        </w:rPr>
        <w:t>of</w:t>
      </w:r>
      <w:r w:rsidR="00465FBE" w:rsidRPr="00465FBE">
        <w:rPr>
          <w:rFonts w:cstheme="minorHAnsi"/>
          <w:b/>
          <w:lang w:val="en-US"/>
        </w:rPr>
        <w:t xml:space="preserve"> </w:t>
      </w:r>
      <w:r w:rsidR="00465FBE">
        <w:rPr>
          <w:rFonts w:cstheme="minorHAnsi"/>
          <w:b/>
          <w:lang w:val="en-US"/>
        </w:rPr>
        <w:t>the following</w:t>
      </w:r>
      <w:r w:rsidRPr="00465FBE">
        <w:rPr>
          <w:rFonts w:cstheme="minorHAnsi"/>
          <w:b/>
          <w:lang w:val="en-US"/>
        </w:rPr>
        <w:t>):</w:t>
      </w:r>
    </w:p>
    <w:p w14:paraId="13133889" w14:textId="77777777" w:rsidR="00FB18D6" w:rsidRPr="002516BF" w:rsidRDefault="00FB18D6" w:rsidP="00FB18D6">
      <w:pPr>
        <w:pStyle w:val="ListParagraph"/>
        <w:numPr>
          <w:ilvl w:val="0"/>
          <w:numId w:val="1"/>
        </w:numPr>
        <w:spacing w:after="120" w:line="340" w:lineRule="exact"/>
        <w:jc w:val="both"/>
        <w:rPr>
          <w:sz w:val="24"/>
          <w:szCs w:val="24"/>
          <w:lang w:val="en-US"/>
        </w:rPr>
      </w:pPr>
      <w:r w:rsidRPr="002516BF">
        <w:rPr>
          <w:sz w:val="24"/>
          <w:szCs w:val="24"/>
          <w:lang w:val="en-US"/>
        </w:rPr>
        <w:t>Access to my personal data</w:t>
      </w:r>
    </w:p>
    <w:p w14:paraId="636CA3CD" w14:textId="560905D4" w:rsidR="00FB18D6" w:rsidRPr="00715D18" w:rsidRDefault="00715D18" w:rsidP="00FB18D6">
      <w:pPr>
        <w:pStyle w:val="ListParagraph"/>
        <w:numPr>
          <w:ilvl w:val="0"/>
          <w:numId w:val="1"/>
        </w:numPr>
        <w:spacing w:after="120" w:line="340" w:lineRule="exac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Erasure</w:t>
      </w:r>
      <w:r w:rsidR="00FB18D6" w:rsidRPr="00715D18">
        <w:rPr>
          <w:sz w:val="24"/>
          <w:szCs w:val="24"/>
          <w:lang w:val="en-US"/>
        </w:rPr>
        <w:t xml:space="preserve"> of </w:t>
      </w:r>
      <w:r>
        <w:rPr>
          <w:sz w:val="24"/>
          <w:szCs w:val="24"/>
          <w:lang w:val="en-US"/>
        </w:rPr>
        <w:t>my personal data</w:t>
      </w:r>
      <w:r w:rsidR="000B0A61">
        <w:rPr>
          <w:sz w:val="24"/>
          <w:szCs w:val="24"/>
          <w:lang w:val="en-US"/>
        </w:rPr>
        <w:t>*</w:t>
      </w:r>
    </w:p>
    <w:p w14:paraId="59D4ECFA" w14:textId="77777777" w:rsidR="00FB18D6" w:rsidRDefault="00FB18D6" w:rsidP="00FB18D6">
      <w:pPr>
        <w:pStyle w:val="ListParagraph"/>
        <w:numPr>
          <w:ilvl w:val="0"/>
          <w:numId w:val="1"/>
        </w:numPr>
        <w:spacing w:after="120" w:line="340" w:lineRule="exact"/>
        <w:jc w:val="both"/>
        <w:rPr>
          <w:sz w:val="24"/>
          <w:szCs w:val="24"/>
          <w:lang w:val="en-US"/>
        </w:rPr>
      </w:pPr>
      <w:r w:rsidRPr="002516BF">
        <w:rPr>
          <w:sz w:val="24"/>
          <w:szCs w:val="24"/>
          <w:lang w:val="en-US"/>
        </w:rPr>
        <w:t>Restriction of processing</w:t>
      </w:r>
      <w:r>
        <w:rPr>
          <w:sz w:val="24"/>
          <w:szCs w:val="24"/>
          <w:lang w:val="en-US"/>
        </w:rPr>
        <w:t xml:space="preserve"> of</w:t>
      </w:r>
      <w:r w:rsidRPr="002516BF">
        <w:rPr>
          <w:sz w:val="24"/>
          <w:szCs w:val="24"/>
          <w:lang w:val="en-US"/>
        </w:rPr>
        <w:t xml:space="preserve"> my personal data</w:t>
      </w:r>
    </w:p>
    <w:p w14:paraId="5894162D" w14:textId="596AB47E" w:rsidR="00FB18D6" w:rsidRDefault="00FB18D6" w:rsidP="00FB18D6">
      <w:pPr>
        <w:pStyle w:val="ListParagraph"/>
        <w:numPr>
          <w:ilvl w:val="0"/>
          <w:numId w:val="1"/>
        </w:numPr>
        <w:spacing w:after="120" w:line="340" w:lineRule="exac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Rectification of inaccurate/completion of incomplete personal data</w:t>
      </w:r>
      <w:r w:rsidR="000B0A61">
        <w:rPr>
          <w:sz w:val="24"/>
          <w:szCs w:val="24"/>
          <w:lang w:val="en-US"/>
        </w:rPr>
        <w:t xml:space="preserve"> Applicable Amendment Procedure</w:t>
      </w:r>
    </w:p>
    <w:p w14:paraId="442390A4" w14:textId="77777777" w:rsidR="00FB18D6" w:rsidRPr="002516BF" w:rsidRDefault="00FB18D6" w:rsidP="00FB18D6">
      <w:pPr>
        <w:pStyle w:val="ListParagraph"/>
        <w:numPr>
          <w:ilvl w:val="0"/>
          <w:numId w:val="1"/>
        </w:numPr>
        <w:spacing w:after="120" w:line="340" w:lineRule="exac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Objection to the processing of my personal data</w:t>
      </w:r>
    </w:p>
    <w:p w14:paraId="2370CAAE" w14:textId="77777777" w:rsidR="00FB18D6" w:rsidRPr="00FB18D6" w:rsidRDefault="00FB18D6" w:rsidP="00FB18D6">
      <w:pPr>
        <w:pStyle w:val="ListParagraph"/>
        <w:numPr>
          <w:ilvl w:val="0"/>
          <w:numId w:val="1"/>
        </w:numPr>
        <w:spacing w:after="120" w:line="340" w:lineRule="exac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Data p</w:t>
      </w:r>
      <w:r w:rsidRPr="002516BF">
        <w:rPr>
          <w:sz w:val="24"/>
          <w:szCs w:val="24"/>
          <w:lang w:val="en-US"/>
        </w:rPr>
        <w:t xml:space="preserve">ortability </w:t>
      </w:r>
    </w:p>
    <w:p w14:paraId="391C4CA7" w14:textId="7DDB862A" w:rsidR="0001733C" w:rsidRDefault="0001733C" w:rsidP="00FB18D6">
      <w:pPr>
        <w:pStyle w:val="ListParagraph"/>
        <w:spacing w:after="0" w:line="260" w:lineRule="exact"/>
        <w:ind w:left="0"/>
        <w:jc w:val="both"/>
        <w:rPr>
          <w:rFonts w:cstheme="minorHAnsi"/>
          <w:sz w:val="28"/>
          <w:szCs w:val="28"/>
          <w:lang w:val="en-US"/>
        </w:rPr>
      </w:pPr>
    </w:p>
    <w:p w14:paraId="69B6FE41" w14:textId="77777777" w:rsidR="00F450FA" w:rsidRDefault="00F450FA" w:rsidP="00FB18D6">
      <w:pPr>
        <w:pStyle w:val="ListParagraph"/>
        <w:spacing w:after="0" w:line="260" w:lineRule="exact"/>
        <w:ind w:left="0"/>
        <w:jc w:val="both"/>
        <w:rPr>
          <w:rFonts w:cstheme="minorHAnsi"/>
          <w:sz w:val="28"/>
          <w:szCs w:val="28"/>
          <w:lang w:val="en-US"/>
        </w:rPr>
      </w:pPr>
    </w:p>
    <w:p w14:paraId="46C1374F" w14:textId="2A471C56" w:rsidR="008E5FC4" w:rsidRPr="00F450FA" w:rsidRDefault="008E5FC4" w:rsidP="00F450FA">
      <w:pPr>
        <w:spacing w:after="0" w:line="260" w:lineRule="exact"/>
        <w:jc w:val="both"/>
        <w:rPr>
          <w:rFonts w:cstheme="minorHAnsi"/>
          <w:lang w:val="en-US"/>
        </w:rPr>
      </w:pPr>
      <w:r w:rsidRPr="00F450FA">
        <w:rPr>
          <w:rFonts w:cstheme="minorHAnsi"/>
          <w:lang w:val="en-US"/>
        </w:rPr>
        <w:t>*</w:t>
      </w:r>
      <w:r w:rsidR="00F450FA" w:rsidRPr="00F450FA">
        <w:rPr>
          <w:rFonts w:cstheme="minorHAnsi"/>
          <w:lang w:val="en-US"/>
        </w:rPr>
        <w:t xml:space="preserve"> Please note that the erasure of your personal data pursuant to article 17(3)(b) of GDPR is not, in principle, feasible because the processing of </w:t>
      </w:r>
      <w:r w:rsidR="000B0A61">
        <w:rPr>
          <w:rFonts w:cstheme="minorHAnsi"/>
          <w:lang w:val="en-US"/>
        </w:rPr>
        <w:t xml:space="preserve">all your </w:t>
      </w:r>
      <w:r w:rsidR="00F450FA" w:rsidRPr="00F450FA">
        <w:rPr>
          <w:rFonts w:cstheme="minorHAnsi"/>
          <w:lang w:val="en-US"/>
        </w:rPr>
        <w:t>personal data is necessary for the fulfillment of our compliance obligation to the legislative and regulatory framework for the operation of casinos (see in particular, article 5 of no. 303/5/27.02.2018 HGC Decision – Government Gazette B 1025/22.03.2018).</w:t>
      </w:r>
    </w:p>
    <w:p w14:paraId="7EA42947" w14:textId="2C44ED57" w:rsidR="008E5FC4" w:rsidRDefault="008E5FC4" w:rsidP="00FB18D6">
      <w:pPr>
        <w:pStyle w:val="ListParagraph"/>
        <w:spacing w:after="0" w:line="260" w:lineRule="exact"/>
        <w:ind w:left="0"/>
        <w:jc w:val="both"/>
        <w:rPr>
          <w:rFonts w:cstheme="minorHAnsi"/>
          <w:sz w:val="28"/>
          <w:szCs w:val="28"/>
          <w:lang w:val="en-US"/>
        </w:rPr>
      </w:pPr>
    </w:p>
    <w:p w14:paraId="6B51E165" w14:textId="5C612009" w:rsidR="00F450FA" w:rsidRPr="000B0A61" w:rsidRDefault="000B0A61" w:rsidP="000B0A61">
      <w:pPr>
        <w:spacing w:after="0" w:line="260" w:lineRule="exact"/>
        <w:jc w:val="both"/>
        <w:rPr>
          <w:rFonts w:cstheme="minorHAnsi"/>
          <w:lang w:val="en-US"/>
        </w:rPr>
      </w:pPr>
      <w:r w:rsidRPr="000B0A61">
        <w:rPr>
          <w:rFonts w:cstheme="minorHAnsi"/>
          <w:lang w:val="en-US"/>
        </w:rPr>
        <w:t>In an</w:t>
      </w:r>
      <w:r>
        <w:rPr>
          <w:rFonts w:cstheme="minorHAnsi"/>
          <w:lang w:val="en-US"/>
        </w:rPr>
        <w:t>y case, you have the right to lodge a complaint to the Data Protection Authority.</w:t>
      </w:r>
    </w:p>
    <w:p w14:paraId="2E1305BA" w14:textId="77777777" w:rsidR="008E5FC4" w:rsidRPr="00FB18D6" w:rsidRDefault="008E5FC4" w:rsidP="00FB18D6">
      <w:pPr>
        <w:pStyle w:val="ListParagraph"/>
        <w:spacing w:after="0" w:line="260" w:lineRule="exact"/>
        <w:ind w:left="0"/>
        <w:jc w:val="both"/>
        <w:rPr>
          <w:rFonts w:cstheme="minorHAnsi"/>
          <w:sz w:val="28"/>
          <w:szCs w:val="28"/>
          <w:lang w:val="en-US"/>
        </w:rPr>
      </w:pPr>
    </w:p>
    <w:p w14:paraId="0DB57B89" w14:textId="77777777" w:rsidR="0001733C" w:rsidRPr="00FB18D6" w:rsidRDefault="00465FBE" w:rsidP="00377D42">
      <w:pPr>
        <w:spacing w:after="0" w:line="260" w:lineRule="exact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Please</w:t>
      </w:r>
      <w:r w:rsidRPr="00FB18D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write</w:t>
      </w:r>
      <w:r w:rsidRPr="00FB18D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down</w:t>
      </w:r>
      <w:r w:rsidRPr="00FB18D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your</w:t>
      </w:r>
      <w:r w:rsidRPr="00FB18D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request</w:t>
      </w:r>
      <w:r w:rsidRPr="00FB18D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</w:t>
      </w:r>
      <w:r w:rsidRPr="00FB18D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the</w:t>
      </w:r>
      <w:r w:rsidRPr="00FB18D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field</w:t>
      </w:r>
      <w:r w:rsidRPr="00FB18D6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below</w:t>
      </w:r>
      <w:r w:rsidR="0001733C" w:rsidRPr="00FB18D6">
        <w:rPr>
          <w:rFonts w:cstheme="minorHAnsi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67B64" w:rsidRPr="00433A18" w14:paraId="6BA9E85D" w14:textId="77777777" w:rsidTr="00FC380C">
        <w:trPr>
          <w:trHeight w:val="2559"/>
        </w:trPr>
        <w:tc>
          <w:tcPr>
            <w:tcW w:w="8296" w:type="dxa"/>
          </w:tcPr>
          <w:p w14:paraId="0650FA95" w14:textId="77777777" w:rsidR="00A67B64" w:rsidRPr="00FB18D6" w:rsidRDefault="00A67B64" w:rsidP="00377D42">
            <w:pPr>
              <w:spacing w:line="260" w:lineRule="exact"/>
              <w:jc w:val="both"/>
              <w:rPr>
                <w:rFonts w:cstheme="minorHAnsi"/>
                <w:lang w:val="en-US"/>
              </w:rPr>
            </w:pPr>
          </w:p>
        </w:tc>
      </w:tr>
    </w:tbl>
    <w:p w14:paraId="325699EE" w14:textId="77777777" w:rsidR="00F450FA" w:rsidRDefault="00F450FA" w:rsidP="00377D42">
      <w:pPr>
        <w:spacing w:after="0" w:line="260" w:lineRule="exact"/>
        <w:jc w:val="both"/>
        <w:rPr>
          <w:rFonts w:cstheme="minorHAnsi"/>
          <w:b/>
          <w:lang w:val="en-US"/>
        </w:rPr>
      </w:pPr>
    </w:p>
    <w:p w14:paraId="478BFB74" w14:textId="77777777" w:rsidR="00F450FA" w:rsidRDefault="00F450FA" w:rsidP="00377D42">
      <w:pPr>
        <w:spacing w:after="0" w:line="260" w:lineRule="exact"/>
        <w:jc w:val="both"/>
        <w:rPr>
          <w:rFonts w:cstheme="minorHAnsi"/>
          <w:b/>
          <w:lang w:val="en-US"/>
        </w:rPr>
      </w:pPr>
    </w:p>
    <w:p w14:paraId="70442780" w14:textId="02287A0C" w:rsidR="0001733C" w:rsidRDefault="0001733C" w:rsidP="00377D42">
      <w:pPr>
        <w:spacing w:after="0" w:line="260" w:lineRule="exact"/>
        <w:jc w:val="both"/>
        <w:rPr>
          <w:rFonts w:cstheme="minorHAnsi"/>
          <w:b/>
          <w:lang w:val="en-US"/>
        </w:rPr>
      </w:pPr>
      <w:r w:rsidRPr="008E7CA6">
        <w:rPr>
          <w:rFonts w:cstheme="minorHAnsi"/>
          <w:b/>
          <w:lang w:val="en-US"/>
        </w:rPr>
        <w:t xml:space="preserve">3. </w:t>
      </w:r>
      <w:r w:rsidR="00244D10">
        <w:rPr>
          <w:rFonts w:cstheme="minorHAnsi"/>
          <w:b/>
          <w:lang w:val="en-US"/>
        </w:rPr>
        <w:t>Selection</w:t>
      </w:r>
      <w:r w:rsidR="00244D10" w:rsidRPr="008E7CA6">
        <w:rPr>
          <w:rFonts w:cstheme="minorHAnsi"/>
          <w:b/>
          <w:lang w:val="en-US"/>
        </w:rPr>
        <w:t xml:space="preserve"> </w:t>
      </w:r>
      <w:r w:rsidR="00244D10">
        <w:rPr>
          <w:rFonts w:cstheme="minorHAnsi"/>
          <w:b/>
          <w:lang w:val="en-US"/>
        </w:rPr>
        <w:t>of</w:t>
      </w:r>
      <w:r w:rsidR="00244D10" w:rsidRPr="008E7CA6">
        <w:rPr>
          <w:rFonts w:cstheme="minorHAnsi"/>
          <w:b/>
          <w:lang w:val="en-US"/>
        </w:rPr>
        <w:t xml:space="preserve"> </w:t>
      </w:r>
      <w:r w:rsidR="00244D10">
        <w:rPr>
          <w:rFonts w:cstheme="minorHAnsi"/>
          <w:b/>
          <w:lang w:val="en-US"/>
        </w:rPr>
        <w:t>means</w:t>
      </w:r>
      <w:r w:rsidR="00244D10" w:rsidRPr="008E7CA6">
        <w:rPr>
          <w:rFonts w:cstheme="minorHAnsi"/>
          <w:b/>
          <w:lang w:val="en-US"/>
        </w:rPr>
        <w:t xml:space="preserve"> </w:t>
      </w:r>
      <w:r w:rsidR="00244D10">
        <w:rPr>
          <w:rFonts w:cstheme="minorHAnsi"/>
          <w:b/>
          <w:lang w:val="en-US"/>
        </w:rPr>
        <w:t>of</w:t>
      </w:r>
      <w:r w:rsidR="00244D10" w:rsidRPr="008E7CA6">
        <w:rPr>
          <w:rFonts w:cstheme="minorHAnsi"/>
          <w:b/>
          <w:lang w:val="en-US"/>
        </w:rPr>
        <w:t xml:space="preserve"> </w:t>
      </w:r>
      <w:r w:rsidR="00244D10">
        <w:rPr>
          <w:rFonts w:cstheme="minorHAnsi"/>
          <w:b/>
          <w:lang w:val="en-US"/>
        </w:rPr>
        <w:t>communication</w:t>
      </w:r>
      <w:r w:rsidR="00244D10" w:rsidRPr="008E7CA6">
        <w:rPr>
          <w:rFonts w:cstheme="minorHAnsi"/>
          <w:b/>
          <w:lang w:val="en-US"/>
        </w:rPr>
        <w:t xml:space="preserve"> </w:t>
      </w:r>
      <w:proofErr w:type="gramStart"/>
      <w:r w:rsidR="00F86AD8">
        <w:rPr>
          <w:rFonts w:cstheme="minorHAnsi"/>
          <w:b/>
          <w:lang w:val="en-US"/>
        </w:rPr>
        <w:t>in order</w:t>
      </w:r>
      <w:r w:rsidR="00244D10" w:rsidRPr="008E7CA6">
        <w:rPr>
          <w:rFonts w:cstheme="minorHAnsi"/>
          <w:b/>
          <w:lang w:val="en-US"/>
        </w:rPr>
        <w:t xml:space="preserve"> </w:t>
      </w:r>
      <w:r w:rsidR="00972B6E">
        <w:rPr>
          <w:rFonts w:cstheme="minorHAnsi"/>
          <w:b/>
          <w:lang w:val="en-US"/>
        </w:rPr>
        <w:t>for</w:t>
      </w:r>
      <w:proofErr w:type="gramEnd"/>
      <w:r w:rsidR="00972B6E">
        <w:rPr>
          <w:rFonts w:cstheme="minorHAnsi"/>
          <w:b/>
          <w:lang w:val="en-US"/>
        </w:rPr>
        <w:t xml:space="preserve"> you to</w:t>
      </w:r>
      <w:r w:rsidR="00244D10" w:rsidRPr="008E7CA6">
        <w:rPr>
          <w:rFonts w:cstheme="minorHAnsi"/>
          <w:b/>
          <w:lang w:val="en-US"/>
        </w:rPr>
        <w:t xml:space="preserve"> </w:t>
      </w:r>
      <w:r w:rsidR="00244D10">
        <w:rPr>
          <w:rFonts w:cstheme="minorHAnsi"/>
          <w:b/>
          <w:lang w:val="en-US"/>
        </w:rPr>
        <w:t>be</w:t>
      </w:r>
      <w:r w:rsidR="00244D10" w:rsidRPr="008E7CA6">
        <w:rPr>
          <w:rFonts w:cstheme="minorHAnsi"/>
          <w:b/>
          <w:lang w:val="en-US"/>
        </w:rPr>
        <w:t xml:space="preserve"> </w:t>
      </w:r>
      <w:r w:rsidR="00244D10">
        <w:rPr>
          <w:rFonts w:cstheme="minorHAnsi"/>
          <w:b/>
          <w:lang w:val="en-US"/>
        </w:rPr>
        <w:t>informed</w:t>
      </w:r>
      <w:r w:rsidR="00244D10" w:rsidRPr="008E7CA6">
        <w:rPr>
          <w:rFonts w:cstheme="minorHAnsi"/>
          <w:b/>
          <w:lang w:val="en-US"/>
        </w:rPr>
        <w:t xml:space="preserve"> </w:t>
      </w:r>
      <w:r w:rsidR="00244D10">
        <w:rPr>
          <w:rFonts w:cstheme="minorHAnsi"/>
          <w:b/>
          <w:lang w:val="en-US"/>
        </w:rPr>
        <w:t>about</w:t>
      </w:r>
      <w:r w:rsidR="00244D10" w:rsidRPr="008E7CA6">
        <w:rPr>
          <w:rFonts w:cstheme="minorHAnsi"/>
          <w:b/>
          <w:lang w:val="en-US"/>
        </w:rPr>
        <w:t xml:space="preserve"> </w:t>
      </w:r>
      <w:r w:rsidR="00244D10">
        <w:rPr>
          <w:rFonts w:cstheme="minorHAnsi"/>
          <w:b/>
          <w:lang w:val="en-US"/>
        </w:rPr>
        <w:t>the</w:t>
      </w:r>
      <w:r w:rsidR="00244D10" w:rsidRPr="008E7CA6">
        <w:rPr>
          <w:rFonts w:cstheme="minorHAnsi"/>
          <w:b/>
          <w:lang w:val="en-US"/>
        </w:rPr>
        <w:t xml:space="preserve"> </w:t>
      </w:r>
      <w:r w:rsidR="008E7CA6">
        <w:rPr>
          <w:rFonts w:cstheme="minorHAnsi"/>
          <w:b/>
          <w:lang w:val="en-US"/>
        </w:rPr>
        <w:t>progress of your request and its response</w:t>
      </w:r>
      <w:r w:rsidR="000B0A61">
        <w:rPr>
          <w:rFonts w:cstheme="minorHAnsi"/>
          <w:b/>
          <w:lang w:val="en-US"/>
        </w:rPr>
        <w:t xml:space="preserve"> (</w:t>
      </w:r>
      <w:r w:rsidR="000B0A61">
        <w:rPr>
          <w:rFonts w:cstheme="minorHAnsi"/>
          <w:b/>
          <w:lang w:val="en-US"/>
        </w:rPr>
        <w:t>You</w:t>
      </w:r>
      <w:r w:rsidR="000B0A61" w:rsidRPr="00465FBE">
        <w:rPr>
          <w:rFonts w:cstheme="minorHAnsi"/>
          <w:b/>
          <w:lang w:val="en-US"/>
        </w:rPr>
        <w:t xml:space="preserve"> </w:t>
      </w:r>
      <w:r w:rsidR="000B0A61">
        <w:rPr>
          <w:rFonts w:cstheme="minorHAnsi"/>
          <w:b/>
          <w:lang w:val="en-US"/>
        </w:rPr>
        <w:t>may</w:t>
      </w:r>
      <w:r w:rsidR="000B0A61" w:rsidRPr="00465FBE">
        <w:rPr>
          <w:rFonts w:cstheme="minorHAnsi"/>
          <w:b/>
          <w:lang w:val="en-US"/>
        </w:rPr>
        <w:t xml:space="preserve"> </w:t>
      </w:r>
      <w:r w:rsidR="000B0A61">
        <w:rPr>
          <w:rFonts w:cstheme="minorHAnsi"/>
          <w:b/>
          <w:lang w:val="en-US"/>
        </w:rPr>
        <w:t>select</w:t>
      </w:r>
      <w:r w:rsidR="000B0A61" w:rsidRPr="00465FBE">
        <w:rPr>
          <w:rFonts w:cstheme="minorHAnsi"/>
          <w:b/>
          <w:lang w:val="en-US"/>
        </w:rPr>
        <w:t xml:space="preserve"> </w:t>
      </w:r>
      <w:r w:rsidR="000B0A61" w:rsidRPr="00465FBE">
        <w:rPr>
          <w:rFonts w:cstheme="minorHAnsi"/>
          <w:b/>
          <w:u w:val="single"/>
          <w:lang w:val="en-US"/>
        </w:rPr>
        <w:t>only one</w:t>
      </w:r>
      <w:r w:rsidR="000B0A61" w:rsidRPr="00465FBE">
        <w:rPr>
          <w:rFonts w:cstheme="minorHAnsi"/>
          <w:b/>
          <w:lang w:val="en-US"/>
        </w:rPr>
        <w:t xml:space="preserve"> </w:t>
      </w:r>
      <w:r w:rsidR="000B0A61">
        <w:rPr>
          <w:rFonts w:cstheme="minorHAnsi"/>
          <w:b/>
          <w:lang w:val="en-US"/>
        </w:rPr>
        <w:t>of</w:t>
      </w:r>
      <w:r w:rsidR="000B0A61" w:rsidRPr="00465FBE">
        <w:rPr>
          <w:rFonts w:cstheme="minorHAnsi"/>
          <w:b/>
          <w:lang w:val="en-US"/>
        </w:rPr>
        <w:t xml:space="preserve"> </w:t>
      </w:r>
      <w:r w:rsidR="000B0A61">
        <w:rPr>
          <w:rFonts w:cstheme="minorHAnsi"/>
          <w:b/>
          <w:lang w:val="en-US"/>
        </w:rPr>
        <w:t>the following</w:t>
      </w:r>
      <w:r w:rsidR="000B0A61" w:rsidRPr="00465FBE">
        <w:rPr>
          <w:rFonts w:cstheme="minorHAnsi"/>
          <w:b/>
          <w:lang w:val="en-US"/>
        </w:rPr>
        <w:t>):</w:t>
      </w:r>
    </w:p>
    <w:p w14:paraId="01AC531D" w14:textId="275230B5" w:rsidR="004A4DB6" w:rsidRPr="002516BF" w:rsidRDefault="004A4DB6" w:rsidP="004A4DB6">
      <w:pPr>
        <w:pStyle w:val="ListParagraph"/>
        <w:numPr>
          <w:ilvl w:val="0"/>
          <w:numId w:val="1"/>
        </w:numPr>
        <w:spacing w:after="120" w:line="340" w:lineRule="exact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</w:t>
      </w:r>
      <w:r w:rsidR="00C72AF7">
        <w:rPr>
          <w:sz w:val="24"/>
          <w:szCs w:val="24"/>
          <w:lang w:val="en-US"/>
        </w:rPr>
        <w:t xml:space="preserve"> address: __________________________________________________</w:t>
      </w:r>
    </w:p>
    <w:p w14:paraId="4AFD2B85" w14:textId="16A83FEB" w:rsidR="0001733C" w:rsidRPr="004A4DB6" w:rsidRDefault="00C72AF7" w:rsidP="004A4DB6">
      <w:pPr>
        <w:pStyle w:val="ListParagraph"/>
        <w:numPr>
          <w:ilvl w:val="0"/>
          <w:numId w:val="1"/>
        </w:numPr>
        <w:spacing w:after="0" w:line="260" w:lineRule="exact"/>
        <w:jc w:val="both"/>
        <w:rPr>
          <w:rFonts w:cstheme="minorHAnsi"/>
          <w:b/>
          <w:lang w:val="en-US"/>
        </w:rPr>
      </w:pPr>
      <w:r>
        <w:rPr>
          <w:sz w:val="24"/>
          <w:szCs w:val="24"/>
          <w:lang w:val="en-US"/>
        </w:rPr>
        <w:t>Registered letter (postal address): ___________________________________</w:t>
      </w:r>
    </w:p>
    <w:p w14:paraId="6D7B58B2" w14:textId="77777777" w:rsidR="0001733C" w:rsidRPr="00C72AF7" w:rsidRDefault="0001733C" w:rsidP="00377D42">
      <w:pPr>
        <w:spacing w:after="0" w:line="260" w:lineRule="exact"/>
        <w:ind w:firstLine="709"/>
        <w:jc w:val="both"/>
        <w:rPr>
          <w:rFonts w:cstheme="minorHAnsi"/>
          <w:lang w:val="en-US"/>
        </w:rPr>
      </w:pPr>
    </w:p>
    <w:p w14:paraId="39892EFD" w14:textId="77777777" w:rsidR="00F450FA" w:rsidRPr="00C72AF7" w:rsidRDefault="00F450FA" w:rsidP="00377D42">
      <w:pPr>
        <w:spacing w:after="0" w:line="260" w:lineRule="exact"/>
        <w:jc w:val="both"/>
        <w:rPr>
          <w:rFonts w:cstheme="minorHAnsi"/>
          <w:b/>
          <w:lang w:val="en-US"/>
        </w:rPr>
      </w:pPr>
    </w:p>
    <w:p w14:paraId="30068B2B" w14:textId="603A5985" w:rsidR="003552A3" w:rsidRPr="00F450FA" w:rsidRDefault="003552A3" w:rsidP="00377D42">
      <w:pPr>
        <w:spacing w:after="0" w:line="260" w:lineRule="exact"/>
        <w:jc w:val="both"/>
        <w:rPr>
          <w:rFonts w:cstheme="minorHAnsi"/>
          <w:b/>
          <w:lang w:val="en-US"/>
        </w:rPr>
      </w:pPr>
      <w:r w:rsidRPr="00F450FA">
        <w:rPr>
          <w:rFonts w:cstheme="minorHAnsi"/>
          <w:b/>
          <w:lang w:val="en-US"/>
        </w:rPr>
        <w:t xml:space="preserve">4. </w:t>
      </w:r>
      <w:r w:rsidR="00B86594">
        <w:rPr>
          <w:rFonts w:cstheme="minorHAnsi"/>
          <w:b/>
          <w:lang w:val="en-US"/>
        </w:rPr>
        <w:t>Data</w:t>
      </w:r>
      <w:r w:rsidR="00B86594" w:rsidRPr="00F450FA">
        <w:rPr>
          <w:rFonts w:cstheme="minorHAnsi"/>
          <w:b/>
          <w:lang w:val="en-US"/>
        </w:rPr>
        <w:t xml:space="preserve"> </w:t>
      </w:r>
      <w:r w:rsidR="00B86594">
        <w:rPr>
          <w:rFonts w:cstheme="minorHAnsi"/>
          <w:b/>
          <w:lang w:val="en-US"/>
        </w:rPr>
        <w:t>subject</w:t>
      </w:r>
      <w:r w:rsidR="00B86594" w:rsidRPr="00F450FA">
        <w:rPr>
          <w:rFonts w:cstheme="minorHAnsi"/>
          <w:b/>
          <w:lang w:val="en-US"/>
        </w:rPr>
        <w:t>’</w:t>
      </w:r>
      <w:r w:rsidR="00B86594">
        <w:rPr>
          <w:rFonts w:cstheme="minorHAnsi"/>
          <w:b/>
          <w:lang w:val="en-US"/>
        </w:rPr>
        <w:t>s</w:t>
      </w:r>
      <w:r w:rsidR="00B86594" w:rsidRPr="00F450FA">
        <w:rPr>
          <w:rFonts w:cstheme="minorHAnsi"/>
          <w:b/>
          <w:lang w:val="en-US"/>
        </w:rPr>
        <w:t xml:space="preserve"> </w:t>
      </w:r>
      <w:r w:rsidR="00B86594">
        <w:rPr>
          <w:rFonts w:cstheme="minorHAnsi"/>
          <w:b/>
          <w:lang w:val="en-US"/>
        </w:rPr>
        <w:t>verification</w:t>
      </w:r>
      <w:r w:rsidR="00B86594" w:rsidRPr="00F450FA">
        <w:rPr>
          <w:rFonts w:cstheme="minorHAnsi"/>
          <w:b/>
          <w:lang w:val="en-US"/>
        </w:rPr>
        <w:t xml:space="preserve"> </w:t>
      </w:r>
      <w:r w:rsidR="00B86594">
        <w:rPr>
          <w:rFonts w:cstheme="minorHAnsi"/>
          <w:b/>
          <w:lang w:val="en-US"/>
        </w:rPr>
        <w:t>and</w:t>
      </w:r>
      <w:r w:rsidR="00B86594" w:rsidRPr="00F450FA">
        <w:rPr>
          <w:rFonts w:cstheme="minorHAnsi"/>
          <w:b/>
          <w:lang w:val="en-US"/>
        </w:rPr>
        <w:t xml:space="preserve"> </w:t>
      </w:r>
      <w:r w:rsidR="00B86594">
        <w:rPr>
          <w:rFonts w:cstheme="minorHAnsi"/>
          <w:b/>
          <w:lang w:val="en-US"/>
        </w:rPr>
        <w:t>signature</w:t>
      </w:r>
    </w:p>
    <w:p w14:paraId="0615B6AF" w14:textId="77C8938F" w:rsidR="003552A3" w:rsidRPr="006A6334" w:rsidRDefault="00D73A53" w:rsidP="00D73A53">
      <w:pPr>
        <w:spacing w:after="0" w:line="260" w:lineRule="exact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</w:t>
      </w:r>
      <w:r w:rsidRPr="00D73A53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verify that any information provided in this form is accurate and that I am the person whose name appears herein. I</w:t>
      </w:r>
      <w:r w:rsidRPr="00377AF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understand</w:t>
      </w:r>
      <w:r w:rsidRPr="00377AF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that</w:t>
      </w:r>
      <w:r w:rsidRPr="00377AFA">
        <w:rPr>
          <w:rFonts w:cstheme="minorHAnsi"/>
          <w:lang w:val="en-US"/>
        </w:rPr>
        <w:t xml:space="preserve">: (1) </w:t>
      </w:r>
      <w:r>
        <w:rPr>
          <w:rFonts w:cstheme="minorHAnsi"/>
          <w:lang w:val="en-US"/>
        </w:rPr>
        <w:t>REGENCY</w:t>
      </w:r>
      <w:r w:rsidRPr="00377AFA">
        <w:rPr>
          <w:rFonts w:cstheme="minorHAnsi"/>
          <w:lang w:val="en-US"/>
        </w:rPr>
        <w:t xml:space="preserve"> </w:t>
      </w:r>
      <w:r w:rsidR="00C72AF7">
        <w:rPr>
          <w:rFonts w:cstheme="minorHAnsi"/>
          <w:lang w:val="en-US"/>
        </w:rPr>
        <w:t xml:space="preserve">CASINO THESSALONIKI </w:t>
      </w:r>
      <w:r w:rsidRPr="00377AF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must</w:t>
      </w:r>
      <w:r w:rsidRPr="00377AF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confirm</w:t>
      </w:r>
      <w:r w:rsidRPr="00377AF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lastRenderedPageBreak/>
        <w:t>the</w:t>
      </w:r>
      <w:r w:rsidRPr="00377AF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proof</w:t>
      </w:r>
      <w:r w:rsidRPr="00377AF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of</w:t>
      </w:r>
      <w:r w:rsidRPr="00377AF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my</w:t>
      </w:r>
      <w:r w:rsidRPr="00377AF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identity</w:t>
      </w:r>
      <w:r w:rsidRPr="00377AF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and</w:t>
      </w:r>
      <w:r w:rsidRPr="00377AF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may</w:t>
      </w:r>
      <w:r w:rsidRPr="00377AFA">
        <w:rPr>
          <w:rFonts w:cstheme="minorHAnsi"/>
          <w:lang w:val="en-US"/>
        </w:rPr>
        <w:t xml:space="preserve"> </w:t>
      </w:r>
      <w:r w:rsidR="00F86AD8">
        <w:rPr>
          <w:rFonts w:cstheme="minorHAnsi"/>
          <w:lang w:val="en-US"/>
        </w:rPr>
        <w:t xml:space="preserve">be </w:t>
      </w:r>
      <w:r>
        <w:rPr>
          <w:rFonts w:cstheme="minorHAnsi"/>
          <w:lang w:val="en-US"/>
        </w:rPr>
        <w:t>need</w:t>
      </w:r>
      <w:r w:rsidR="00F86AD8">
        <w:rPr>
          <w:rFonts w:cstheme="minorHAnsi"/>
          <w:lang w:val="en-US"/>
        </w:rPr>
        <w:t>ed</w:t>
      </w:r>
      <w:r w:rsidRPr="00377AF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to</w:t>
      </w:r>
      <w:r w:rsidRPr="00377AF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contact</w:t>
      </w:r>
      <w:r w:rsidRPr="00377AF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me</w:t>
      </w:r>
      <w:r w:rsidRPr="00377AF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for</w:t>
      </w:r>
      <w:r w:rsidRPr="00377AF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more</w:t>
      </w:r>
      <w:r w:rsidRPr="00377AF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information</w:t>
      </w:r>
      <w:r w:rsidRPr="00377AFA">
        <w:rPr>
          <w:rFonts w:cstheme="minorHAnsi"/>
          <w:lang w:val="en-US"/>
        </w:rPr>
        <w:t xml:space="preserve"> </w:t>
      </w:r>
      <w:r w:rsidR="003552A3" w:rsidRPr="00377AFA">
        <w:rPr>
          <w:rFonts w:cstheme="minorHAnsi"/>
          <w:lang w:val="en-US"/>
        </w:rPr>
        <w:t xml:space="preserve">· (2) </w:t>
      </w:r>
      <w:r w:rsidR="00377AFA">
        <w:rPr>
          <w:rFonts w:cstheme="minorHAnsi"/>
          <w:lang w:val="en-US"/>
        </w:rPr>
        <w:t>my</w:t>
      </w:r>
      <w:r w:rsidR="00377AFA" w:rsidRPr="00377AFA">
        <w:rPr>
          <w:rFonts w:cstheme="minorHAnsi"/>
          <w:lang w:val="en-US"/>
        </w:rPr>
        <w:t xml:space="preserve"> </w:t>
      </w:r>
      <w:r w:rsidR="00377AFA">
        <w:rPr>
          <w:rFonts w:cstheme="minorHAnsi"/>
          <w:lang w:val="en-US"/>
        </w:rPr>
        <w:t>request</w:t>
      </w:r>
      <w:r w:rsidR="00377AFA" w:rsidRPr="00377AFA">
        <w:rPr>
          <w:rFonts w:cstheme="minorHAnsi"/>
          <w:lang w:val="en-US"/>
        </w:rPr>
        <w:t xml:space="preserve"> </w:t>
      </w:r>
      <w:r w:rsidR="00377AFA">
        <w:rPr>
          <w:rFonts w:cstheme="minorHAnsi"/>
          <w:lang w:val="en-US"/>
        </w:rPr>
        <w:t>will</w:t>
      </w:r>
      <w:r w:rsidR="00377AFA" w:rsidRPr="00377AFA">
        <w:rPr>
          <w:rFonts w:cstheme="minorHAnsi"/>
          <w:lang w:val="en-US"/>
        </w:rPr>
        <w:t xml:space="preserve"> </w:t>
      </w:r>
      <w:r w:rsidR="00377AFA">
        <w:rPr>
          <w:rFonts w:cstheme="minorHAnsi"/>
          <w:lang w:val="en-US"/>
        </w:rPr>
        <w:t xml:space="preserve">not be valid until REGENCY </w:t>
      </w:r>
      <w:r w:rsidR="00A120B9">
        <w:rPr>
          <w:rFonts w:cstheme="minorHAnsi"/>
          <w:lang w:val="en-US"/>
        </w:rPr>
        <w:t>CASINO THESSALONIKI</w:t>
      </w:r>
      <w:r w:rsidR="00377AFA">
        <w:rPr>
          <w:rFonts w:cstheme="minorHAnsi"/>
          <w:lang w:val="en-US"/>
        </w:rPr>
        <w:t xml:space="preserve"> receives all necessary information for the processing of my request</w:t>
      </w:r>
      <w:r w:rsidR="003552A3" w:rsidRPr="00377AFA">
        <w:rPr>
          <w:rFonts w:cstheme="minorHAnsi"/>
          <w:lang w:val="en-US"/>
        </w:rPr>
        <w:t xml:space="preserve">· </w:t>
      </w:r>
      <w:r w:rsidR="00377AFA">
        <w:rPr>
          <w:rFonts w:cstheme="minorHAnsi"/>
          <w:lang w:val="en-US"/>
        </w:rPr>
        <w:t>and</w:t>
      </w:r>
      <w:r w:rsidR="003552A3" w:rsidRPr="00377AFA">
        <w:rPr>
          <w:rFonts w:cstheme="minorHAnsi"/>
          <w:lang w:val="en-US"/>
        </w:rPr>
        <w:t xml:space="preserve"> (3) </w:t>
      </w:r>
      <w:r w:rsidR="006A6334">
        <w:rPr>
          <w:rFonts w:cstheme="minorHAnsi"/>
          <w:lang w:val="en-US"/>
        </w:rPr>
        <w:t>since</w:t>
      </w:r>
      <w:r w:rsidR="00851C7E">
        <w:rPr>
          <w:rFonts w:cstheme="minorHAnsi"/>
          <w:lang w:val="en-US"/>
        </w:rPr>
        <w:t xml:space="preserve"> I exercise </w:t>
      </w:r>
      <w:r w:rsidR="006A6334">
        <w:rPr>
          <w:rFonts w:cstheme="minorHAnsi"/>
          <w:lang w:val="en-US"/>
        </w:rPr>
        <w:t>my</w:t>
      </w:r>
      <w:r w:rsidR="00851C7E">
        <w:rPr>
          <w:rFonts w:cstheme="minorHAnsi"/>
          <w:lang w:val="en-US"/>
        </w:rPr>
        <w:t xml:space="preserve"> right of access, I am entitled to </w:t>
      </w:r>
      <w:r w:rsidR="006A6334">
        <w:rPr>
          <w:rFonts w:cstheme="minorHAnsi"/>
          <w:lang w:val="en-US"/>
        </w:rPr>
        <w:t xml:space="preserve">obtain a copy of the personal data requested </w:t>
      </w:r>
      <w:r w:rsidR="00A120B9">
        <w:rPr>
          <w:rFonts w:cstheme="minorHAnsi"/>
          <w:lang w:val="en-US"/>
        </w:rPr>
        <w:t xml:space="preserve">with no charge </w:t>
      </w:r>
      <w:r w:rsidR="006A6334">
        <w:rPr>
          <w:rFonts w:cstheme="minorHAnsi"/>
          <w:lang w:val="en-US"/>
        </w:rPr>
        <w:t xml:space="preserve">and I acknowledge that for any additional copies that I may request, REGENCY </w:t>
      </w:r>
      <w:r w:rsidR="00A120B9">
        <w:rPr>
          <w:rFonts w:cstheme="minorHAnsi"/>
          <w:lang w:val="en-US"/>
        </w:rPr>
        <w:t>CASINO THESSALONIKI</w:t>
      </w:r>
      <w:r w:rsidR="006A6334">
        <w:rPr>
          <w:rFonts w:cstheme="minorHAnsi"/>
          <w:lang w:val="en-US"/>
        </w:rPr>
        <w:t xml:space="preserve"> may impose a reasonable fee taking into account the administrative costs</w:t>
      </w:r>
      <w:r w:rsidR="003552A3" w:rsidRPr="006A6334">
        <w:rPr>
          <w:rFonts w:cstheme="minorHAnsi"/>
          <w:lang w:val="en-US"/>
        </w:rPr>
        <w:t>.</w:t>
      </w:r>
    </w:p>
    <w:p w14:paraId="0A0E04AF" w14:textId="77777777" w:rsidR="003552A3" w:rsidRPr="006A6334" w:rsidRDefault="003552A3" w:rsidP="00377D42">
      <w:pPr>
        <w:spacing w:after="0" w:line="260" w:lineRule="exact"/>
        <w:jc w:val="both"/>
        <w:rPr>
          <w:rFonts w:cstheme="minorHAnsi"/>
          <w:lang w:val="en-US"/>
        </w:rPr>
      </w:pPr>
    </w:p>
    <w:p w14:paraId="56D66E63" w14:textId="77777777" w:rsidR="0022648E" w:rsidRPr="005966C5" w:rsidRDefault="0022648E" w:rsidP="0022648E">
      <w:pPr>
        <w:spacing w:after="120" w:line="340" w:lineRule="exact"/>
        <w:jc w:val="both"/>
        <w:rPr>
          <w:rFonts w:cstheme="minorHAnsi"/>
          <w:lang w:val="en-US"/>
        </w:rPr>
      </w:pPr>
      <w:r w:rsidRPr="005966C5">
        <w:rPr>
          <w:rFonts w:cstheme="minorHAnsi"/>
          <w:lang w:val="en-US"/>
        </w:rPr>
        <w:t>__________________________________</w:t>
      </w:r>
    </w:p>
    <w:p w14:paraId="7B55AA5F" w14:textId="77777777" w:rsidR="0022648E" w:rsidRPr="00A120B9" w:rsidRDefault="006A6334" w:rsidP="0022648E">
      <w:pPr>
        <w:spacing w:after="120" w:line="340" w:lineRule="exact"/>
        <w:jc w:val="both"/>
        <w:rPr>
          <w:rFonts w:cstheme="minorHAnsi"/>
          <w:i/>
          <w:lang w:val="en-US"/>
        </w:rPr>
      </w:pPr>
      <w:r w:rsidRPr="00A120B9">
        <w:rPr>
          <w:rFonts w:cstheme="minorHAnsi"/>
          <w:i/>
          <w:lang w:val="en-US"/>
        </w:rPr>
        <w:t>Name</w:t>
      </w:r>
    </w:p>
    <w:p w14:paraId="2075F99F" w14:textId="77777777" w:rsidR="003552A3" w:rsidRPr="00754A51" w:rsidRDefault="003552A3" w:rsidP="0022648E">
      <w:pPr>
        <w:spacing w:after="120" w:line="340" w:lineRule="exact"/>
        <w:jc w:val="both"/>
        <w:rPr>
          <w:rFonts w:cstheme="minorHAnsi"/>
          <w:lang w:val="en-US"/>
        </w:rPr>
      </w:pPr>
      <w:r w:rsidRPr="00754A51">
        <w:rPr>
          <w:rFonts w:cstheme="minorHAnsi"/>
          <w:lang w:val="en-US"/>
        </w:rPr>
        <w:t>__________________________________</w:t>
      </w:r>
    </w:p>
    <w:p w14:paraId="68F60D05" w14:textId="77777777" w:rsidR="003552A3" w:rsidRPr="00A120B9" w:rsidRDefault="006A6334" w:rsidP="0022648E">
      <w:pPr>
        <w:spacing w:after="120" w:line="340" w:lineRule="exact"/>
        <w:jc w:val="both"/>
        <w:rPr>
          <w:rFonts w:cstheme="minorHAnsi"/>
          <w:i/>
          <w:lang w:val="en-US"/>
        </w:rPr>
      </w:pPr>
      <w:r w:rsidRPr="00A120B9">
        <w:rPr>
          <w:rFonts w:cstheme="minorHAnsi"/>
          <w:i/>
          <w:lang w:val="en-US"/>
        </w:rPr>
        <w:t>Signature</w:t>
      </w:r>
    </w:p>
    <w:p w14:paraId="425E64DD" w14:textId="77777777" w:rsidR="003552A3" w:rsidRPr="00754A51" w:rsidRDefault="003552A3" w:rsidP="0022648E">
      <w:pPr>
        <w:spacing w:after="120" w:line="340" w:lineRule="exact"/>
        <w:jc w:val="both"/>
        <w:rPr>
          <w:rFonts w:cstheme="minorHAnsi"/>
          <w:lang w:val="en-US"/>
        </w:rPr>
      </w:pPr>
      <w:r w:rsidRPr="00754A51">
        <w:rPr>
          <w:rFonts w:cstheme="minorHAnsi"/>
          <w:lang w:val="en-US"/>
        </w:rPr>
        <w:t>___________________________________</w:t>
      </w:r>
    </w:p>
    <w:p w14:paraId="3A504947" w14:textId="77777777" w:rsidR="00A67B64" w:rsidRPr="00A120B9" w:rsidRDefault="006A6334" w:rsidP="0022648E">
      <w:pPr>
        <w:spacing w:after="120" w:line="340" w:lineRule="exact"/>
        <w:jc w:val="both"/>
        <w:rPr>
          <w:rFonts w:cstheme="minorHAnsi"/>
          <w:i/>
          <w:lang w:val="en-US"/>
        </w:rPr>
      </w:pPr>
      <w:r w:rsidRPr="00A120B9">
        <w:rPr>
          <w:rFonts w:cstheme="minorHAnsi"/>
          <w:i/>
          <w:lang w:val="en-US"/>
        </w:rPr>
        <w:t>Date</w:t>
      </w:r>
    </w:p>
    <w:p w14:paraId="3517FE36" w14:textId="77777777" w:rsidR="00377D42" w:rsidRPr="00754A51" w:rsidRDefault="00377D42" w:rsidP="00377D42">
      <w:pPr>
        <w:spacing w:after="0" w:line="260" w:lineRule="exact"/>
        <w:jc w:val="both"/>
        <w:rPr>
          <w:rFonts w:cstheme="minorHAnsi"/>
          <w:b/>
          <w:lang w:val="en-US"/>
        </w:rPr>
      </w:pPr>
    </w:p>
    <w:p w14:paraId="4B516B42" w14:textId="77777777" w:rsidR="00F450FA" w:rsidRDefault="00F450FA" w:rsidP="00377D42">
      <w:pPr>
        <w:spacing w:after="0" w:line="260" w:lineRule="exact"/>
        <w:jc w:val="both"/>
        <w:rPr>
          <w:rFonts w:cstheme="minorHAnsi"/>
          <w:b/>
          <w:lang w:val="en-US"/>
        </w:rPr>
      </w:pPr>
    </w:p>
    <w:p w14:paraId="74803A27" w14:textId="5EDC7A6C" w:rsidR="003552A3" w:rsidRPr="005966C5" w:rsidRDefault="003552A3" w:rsidP="00377D42">
      <w:pPr>
        <w:spacing w:after="0" w:line="260" w:lineRule="exact"/>
        <w:jc w:val="both"/>
        <w:rPr>
          <w:rFonts w:cstheme="minorHAnsi"/>
          <w:b/>
          <w:lang w:val="en-US"/>
        </w:rPr>
      </w:pPr>
      <w:r w:rsidRPr="005966C5">
        <w:rPr>
          <w:rFonts w:cstheme="minorHAnsi"/>
          <w:b/>
          <w:lang w:val="en-US"/>
        </w:rPr>
        <w:t xml:space="preserve">5. </w:t>
      </w:r>
      <w:r w:rsidR="00754A51">
        <w:rPr>
          <w:rFonts w:cstheme="minorHAnsi"/>
          <w:b/>
          <w:lang w:val="en-US"/>
        </w:rPr>
        <w:t>Authorized</w:t>
      </w:r>
      <w:r w:rsidR="00754A51" w:rsidRPr="005966C5">
        <w:rPr>
          <w:rFonts w:cstheme="minorHAnsi"/>
          <w:b/>
          <w:lang w:val="en-US"/>
        </w:rPr>
        <w:t xml:space="preserve"> </w:t>
      </w:r>
      <w:r w:rsidR="00754A51">
        <w:rPr>
          <w:rFonts w:cstheme="minorHAnsi"/>
          <w:b/>
          <w:lang w:val="en-US"/>
        </w:rPr>
        <w:t>person</w:t>
      </w:r>
      <w:r w:rsidR="00754A51" w:rsidRPr="005966C5">
        <w:rPr>
          <w:rFonts w:cstheme="minorHAnsi"/>
          <w:b/>
          <w:lang w:val="en-US"/>
        </w:rPr>
        <w:t>’</w:t>
      </w:r>
      <w:r w:rsidR="00754A51">
        <w:rPr>
          <w:rFonts w:cstheme="minorHAnsi"/>
          <w:b/>
          <w:lang w:val="en-US"/>
        </w:rPr>
        <w:t>s</w:t>
      </w:r>
      <w:r w:rsidR="00754A51" w:rsidRPr="005966C5">
        <w:rPr>
          <w:rFonts w:cstheme="minorHAnsi"/>
          <w:b/>
          <w:lang w:val="en-US"/>
        </w:rPr>
        <w:t xml:space="preserve"> </w:t>
      </w:r>
      <w:r w:rsidR="00754A51">
        <w:rPr>
          <w:rFonts w:cstheme="minorHAnsi"/>
          <w:b/>
          <w:lang w:val="en-US"/>
        </w:rPr>
        <w:t>verification</w:t>
      </w:r>
      <w:r w:rsidR="00754A51" w:rsidRPr="005966C5">
        <w:rPr>
          <w:rFonts w:cstheme="minorHAnsi"/>
          <w:b/>
          <w:lang w:val="en-US"/>
        </w:rPr>
        <w:t xml:space="preserve"> </w:t>
      </w:r>
      <w:r w:rsidR="00754A51">
        <w:rPr>
          <w:rFonts w:cstheme="minorHAnsi"/>
          <w:b/>
          <w:lang w:val="en-US"/>
        </w:rPr>
        <w:t>and</w:t>
      </w:r>
      <w:r w:rsidR="00754A51" w:rsidRPr="005966C5">
        <w:rPr>
          <w:rFonts w:cstheme="minorHAnsi"/>
          <w:b/>
          <w:lang w:val="en-US"/>
        </w:rPr>
        <w:t xml:space="preserve"> </w:t>
      </w:r>
      <w:r w:rsidR="00754A51">
        <w:rPr>
          <w:rFonts w:cstheme="minorHAnsi"/>
          <w:b/>
          <w:lang w:val="en-US"/>
        </w:rPr>
        <w:t>signature</w:t>
      </w:r>
    </w:p>
    <w:p w14:paraId="7643D084" w14:textId="5AC91141" w:rsidR="003552A3" w:rsidRPr="00E25D0F" w:rsidRDefault="00754A51" w:rsidP="00610FE9">
      <w:pPr>
        <w:spacing w:after="0" w:line="260" w:lineRule="exact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</w:t>
      </w:r>
      <w:r w:rsidRPr="00754A5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verify that I am authorized to act on behalf of the abovementioned data subject. I</w:t>
      </w:r>
      <w:r w:rsidRPr="00754A5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understand</w:t>
      </w:r>
      <w:r w:rsidRPr="00754A5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that</w:t>
      </w:r>
      <w:r w:rsidRPr="00754A51">
        <w:rPr>
          <w:rFonts w:cstheme="minorHAnsi"/>
          <w:lang w:val="en-US"/>
        </w:rPr>
        <w:t>: (1)</w:t>
      </w:r>
      <w:r w:rsidR="003552A3" w:rsidRPr="00754A51">
        <w:rPr>
          <w:rFonts w:cstheme="minorHAnsi"/>
          <w:lang w:val="en-US"/>
        </w:rPr>
        <w:t xml:space="preserve"> </w:t>
      </w:r>
      <w:r w:rsidR="00265ABD" w:rsidRPr="00754A51">
        <w:rPr>
          <w:rFonts w:cstheme="minorHAnsi"/>
          <w:lang w:val="en-US"/>
        </w:rPr>
        <w:t xml:space="preserve">REGENCY </w:t>
      </w:r>
      <w:r w:rsidR="00A120B9">
        <w:rPr>
          <w:rFonts w:cstheme="minorHAnsi"/>
          <w:lang w:val="en-US"/>
        </w:rPr>
        <w:t>CASINO THESSALONIKI</w:t>
      </w:r>
      <w:r w:rsidR="00265ABD" w:rsidRPr="00754A5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must</w:t>
      </w:r>
      <w:r w:rsidRPr="00754A5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confirm</w:t>
      </w:r>
      <w:r w:rsidRPr="00754A51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my identity and my authority to act on behalf of the data subject and may be needed to contact me for more information</w:t>
      </w:r>
      <w:r w:rsidR="003552A3" w:rsidRPr="00754A51">
        <w:rPr>
          <w:rFonts w:cstheme="minorHAnsi"/>
          <w:lang w:val="en-US"/>
        </w:rPr>
        <w:t xml:space="preserve">· (2) </w:t>
      </w:r>
      <w:r>
        <w:rPr>
          <w:rFonts w:cstheme="minorHAnsi"/>
          <w:lang w:val="en-US"/>
        </w:rPr>
        <w:t xml:space="preserve">the request exercised </w:t>
      </w:r>
      <w:r w:rsidR="00224893">
        <w:rPr>
          <w:rFonts w:cstheme="minorHAnsi"/>
          <w:lang w:val="en-US"/>
        </w:rPr>
        <w:t xml:space="preserve">will not be valid until </w:t>
      </w:r>
      <w:r w:rsidR="00265ABD" w:rsidRPr="00224893">
        <w:rPr>
          <w:rFonts w:cstheme="minorHAnsi"/>
          <w:lang w:val="en-US"/>
        </w:rPr>
        <w:t xml:space="preserve">REGENCY </w:t>
      </w:r>
      <w:r w:rsidR="00666258">
        <w:rPr>
          <w:rFonts w:cstheme="minorHAnsi"/>
          <w:lang w:val="en-US"/>
        </w:rPr>
        <w:t>CASINO THESSALONIKI</w:t>
      </w:r>
      <w:r w:rsidR="003552A3" w:rsidRPr="00224893">
        <w:rPr>
          <w:rFonts w:cstheme="minorHAnsi"/>
          <w:lang w:val="en-US"/>
        </w:rPr>
        <w:t xml:space="preserve"> </w:t>
      </w:r>
      <w:r w:rsidR="00224893">
        <w:rPr>
          <w:rFonts w:cstheme="minorHAnsi"/>
          <w:lang w:val="en-US"/>
        </w:rPr>
        <w:t xml:space="preserve">receives all necessary </w:t>
      </w:r>
      <w:r w:rsidR="00610FE9">
        <w:rPr>
          <w:rFonts w:cstheme="minorHAnsi"/>
          <w:lang w:val="en-US"/>
        </w:rPr>
        <w:t>information for the processing of the request</w:t>
      </w:r>
      <w:r w:rsidR="00610FE9" w:rsidRPr="00610FE9">
        <w:rPr>
          <w:rFonts w:cstheme="minorHAnsi"/>
          <w:lang w:val="en-US"/>
        </w:rPr>
        <w:t xml:space="preserve"> </w:t>
      </w:r>
      <w:r w:rsidR="003552A3" w:rsidRPr="00610FE9">
        <w:rPr>
          <w:rFonts w:cstheme="minorHAnsi"/>
          <w:lang w:val="en-US"/>
        </w:rPr>
        <w:t xml:space="preserve">· </w:t>
      </w:r>
      <w:r w:rsidR="00610FE9">
        <w:rPr>
          <w:rFonts w:cstheme="minorHAnsi"/>
          <w:lang w:val="en-US"/>
        </w:rPr>
        <w:t>and</w:t>
      </w:r>
      <w:r w:rsidR="003552A3" w:rsidRPr="00610FE9">
        <w:rPr>
          <w:rFonts w:cstheme="minorHAnsi"/>
          <w:lang w:val="en-US"/>
        </w:rPr>
        <w:t xml:space="preserve"> (3) </w:t>
      </w:r>
      <w:r w:rsidR="00610FE9">
        <w:rPr>
          <w:rFonts w:cstheme="minorHAnsi"/>
          <w:lang w:val="en-US"/>
        </w:rPr>
        <w:t xml:space="preserve">since the right of access is exercised, a copy of the personal data requested is provided </w:t>
      </w:r>
      <w:r w:rsidR="009A229E">
        <w:rPr>
          <w:rFonts w:cstheme="minorHAnsi"/>
          <w:lang w:val="en-US"/>
        </w:rPr>
        <w:t xml:space="preserve">with no charge </w:t>
      </w:r>
      <w:r w:rsidR="00610FE9">
        <w:rPr>
          <w:rFonts w:cstheme="minorHAnsi"/>
          <w:lang w:val="en-US"/>
        </w:rPr>
        <w:t>and for any additional copies that may be requested,</w:t>
      </w:r>
      <w:r w:rsidR="003552A3" w:rsidRPr="00E25D0F">
        <w:rPr>
          <w:rFonts w:cstheme="minorHAnsi"/>
          <w:lang w:val="en-US"/>
        </w:rPr>
        <w:t xml:space="preserve"> </w:t>
      </w:r>
      <w:r w:rsidR="00265ABD" w:rsidRPr="00224893">
        <w:rPr>
          <w:rFonts w:cstheme="minorHAnsi"/>
          <w:lang w:val="en-US"/>
        </w:rPr>
        <w:t>REGENCY</w:t>
      </w:r>
      <w:r w:rsidR="00265ABD" w:rsidRPr="00E25D0F">
        <w:rPr>
          <w:rFonts w:cstheme="minorHAnsi"/>
          <w:lang w:val="en-US"/>
        </w:rPr>
        <w:t xml:space="preserve"> </w:t>
      </w:r>
      <w:r w:rsidR="00582DF6">
        <w:rPr>
          <w:rFonts w:cstheme="minorHAnsi"/>
          <w:lang w:val="en-US"/>
        </w:rPr>
        <w:t>CASINO THESSALONIKI</w:t>
      </w:r>
      <w:r w:rsidR="00265ABD" w:rsidRPr="00E25D0F">
        <w:rPr>
          <w:rFonts w:cstheme="minorHAnsi"/>
          <w:lang w:val="en-US"/>
        </w:rPr>
        <w:t xml:space="preserve"> </w:t>
      </w:r>
      <w:r w:rsidR="00E25D0F">
        <w:rPr>
          <w:rFonts w:cstheme="minorHAnsi"/>
          <w:lang w:val="en-US"/>
        </w:rPr>
        <w:t>may impose a reasonable fee taking into account the administrative costs</w:t>
      </w:r>
      <w:r w:rsidR="003552A3" w:rsidRPr="00E25D0F">
        <w:rPr>
          <w:rFonts w:cstheme="minorHAnsi"/>
          <w:lang w:val="en-US"/>
        </w:rPr>
        <w:t>.</w:t>
      </w:r>
    </w:p>
    <w:p w14:paraId="22A35CF4" w14:textId="77777777" w:rsidR="003552A3" w:rsidRPr="00E25D0F" w:rsidRDefault="003552A3" w:rsidP="00377D42">
      <w:pPr>
        <w:spacing w:after="0" w:line="260" w:lineRule="exact"/>
        <w:jc w:val="both"/>
        <w:rPr>
          <w:rFonts w:cstheme="minorHAnsi"/>
          <w:lang w:val="en-US"/>
        </w:rPr>
      </w:pPr>
    </w:p>
    <w:p w14:paraId="7031C000" w14:textId="77777777" w:rsidR="003552A3" w:rsidRPr="00377D42" w:rsidRDefault="003552A3" w:rsidP="0022648E">
      <w:pPr>
        <w:spacing w:after="120" w:line="340" w:lineRule="exact"/>
        <w:jc w:val="both"/>
        <w:rPr>
          <w:rFonts w:cstheme="minorHAnsi"/>
        </w:rPr>
      </w:pPr>
      <w:r w:rsidRPr="00377D42">
        <w:rPr>
          <w:rFonts w:cstheme="minorHAnsi"/>
        </w:rPr>
        <w:t>__________________________________</w:t>
      </w:r>
    </w:p>
    <w:p w14:paraId="3F9FA527" w14:textId="77777777" w:rsidR="003552A3" w:rsidRPr="00582DF6" w:rsidRDefault="000359CE" w:rsidP="0022648E">
      <w:pPr>
        <w:spacing w:after="120" w:line="340" w:lineRule="exact"/>
        <w:jc w:val="both"/>
        <w:rPr>
          <w:rFonts w:cstheme="minorHAnsi"/>
          <w:i/>
          <w:lang w:val="en-US"/>
        </w:rPr>
      </w:pPr>
      <w:r w:rsidRPr="00582DF6">
        <w:rPr>
          <w:rFonts w:cstheme="minorHAnsi"/>
          <w:i/>
          <w:lang w:val="en-US"/>
        </w:rPr>
        <w:t xml:space="preserve">Name </w:t>
      </w:r>
    </w:p>
    <w:p w14:paraId="6A8FAB66" w14:textId="77777777" w:rsidR="003552A3" w:rsidRPr="00377D42" w:rsidRDefault="003552A3" w:rsidP="0022648E">
      <w:pPr>
        <w:spacing w:after="120" w:line="340" w:lineRule="exact"/>
        <w:jc w:val="both"/>
        <w:rPr>
          <w:rFonts w:cstheme="minorHAnsi"/>
        </w:rPr>
      </w:pPr>
      <w:r w:rsidRPr="00377D42">
        <w:rPr>
          <w:rFonts w:cstheme="minorHAnsi"/>
        </w:rPr>
        <w:t>__________________________________</w:t>
      </w:r>
    </w:p>
    <w:p w14:paraId="24AF46EA" w14:textId="77777777" w:rsidR="003552A3" w:rsidRPr="00582DF6" w:rsidRDefault="000359CE" w:rsidP="0022648E">
      <w:pPr>
        <w:spacing w:after="120" w:line="340" w:lineRule="exact"/>
        <w:jc w:val="both"/>
        <w:rPr>
          <w:rFonts w:cstheme="minorHAnsi"/>
          <w:i/>
          <w:lang w:val="en-US"/>
        </w:rPr>
      </w:pPr>
      <w:r w:rsidRPr="00582DF6">
        <w:rPr>
          <w:rFonts w:cstheme="minorHAnsi"/>
          <w:i/>
          <w:lang w:val="en-US"/>
        </w:rPr>
        <w:t>Signature</w:t>
      </w:r>
    </w:p>
    <w:p w14:paraId="73405732" w14:textId="77777777" w:rsidR="003552A3" w:rsidRPr="00377D42" w:rsidRDefault="003552A3" w:rsidP="0022648E">
      <w:pPr>
        <w:spacing w:after="120" w:line="340" w:lineRule="exact"/>
        <w:jc w:val="both"/>
        <w:rPr>
          <w:rFonts w:cstheme="minorHAnsi"/>
        </w:rPr>
      </w:pPr>
      <w:r w:rsidRPr="00377D42">
        <w:rPr>
          <w:rFonts w:cstheme="minorHAnsi"/>
        </w:rPr>
        <w:t>___________________________________</w:t>
      </w:r>
    </w:p>
    <w:p w14:paraId="065E115A" w14:textId="77777777" w:rsidR="003552A3" w:rsidRPr="00582DF6" w:rsidRDefault="000359CE" w:rsidP="0022648E">
      <w:pPr>
        <w:spacing w:after="120" w:line="340" w:lineRule="exact"/>
        <w:jc w:val="both"/>
        <w:rPr>
          <w:rFonts w:cstheme="minorHAnsi"/>
          <w:i/>
          <w:lang w:val="en-US"/>
        </w:rPr>
      </w:pPr>
      <w:r w:rsidRPr="00582DF6">
        <w:rPr>
          <w:rFonts w:cstheme="minorHAnsi"/>
          <w:i/>
          <w:lang w:val="en-US"/>
        </w:rPr>
        <w:t>Date</w:t>
      </w:r>
    </w:p>
    <w:sectPr w:rsidR="003552A3" w:rsidRPr="00582D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FE4F5" w14:textId="77777777" w:rsidR="00CB6D77" w:rsidRDefault="00CB6D77" w:rsidP="001D0475">
      <w:pPr>
        <w:spacing w:after="0" w:line="240" w:lineRule="auto"/>
      </w:pPr>
      <w:r>
        <w:separator/>
      </w:r>
    </w:p>
  </w:endnote>
  <w:endnote w:type="continuationSeparator" w:id="0">
    <w:p w14:paraId="01EEA312" w14:textId="77777777" w:rsidR="00CB6D77" w:rsidRDefault="00CB6D77" w:rsidP="001D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B7B27" w14:textId="77777777" w:rsidR="00CB6D77" w:rsidRDefault="00CB6D77" w:rsidP="001D0475">
      <w:pPr>
        <w:spacing w:after="0" w:line="240" w:lineRule="auto"/>
      </w:pPr>
      <w:r>
        <w:separator/>
      </w:r>
    </w:p>
  </w:footnote>
  <w:footnote w:type="continuationSeparator" w:id="0">
    <w:p w14:paraId="2D090B82" w14:textId="77777777" w:rsidR="00CB6D77" w:rsidRDefault="00CB6D77" w:rsidP="001D0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9365C"/>
    <w:multiLevelType w:val="hybridMultilevel"/>
    <w:tmpl w:val="43E415B2"/>
    <w:lvl w:ilvl="0" w:tplc="86C850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04308"/>
    <w:multiLevelType w:val="hybridMultilevel"/>
    <w:tmpl w:val="78A4A646"/>
    <w:lvl w:ilvl="0" w:tplc="86C850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3C"/>
    <w:rsid w:val="0001733C"/>
    <w:rsid w:val="000359CE"/>
    <w:rsid w:val="00053258"/>
    <w:rsid w:val="00067CEC"/>
    <w:rsid w:val="00086262"/>
    <w:rsid w:val="000B0A61"/>
    <w:rsid w:val="000B4E1B"/>
    <w:rsid w:val="000D4A30"/>
    <w:rsid w:val="001309D9"/>
    <w:rsid w:val="001D0475"/>
    <w:rsid w:val="00211C43"/>
    <w:rsid w:val="00224893"/>
    <w:rsid w:val="0022648E"/>
    <w:rsid w:val="00244D10"/>
    <w:rsid w:val="00265ABD"/>
    <w:rsid w:val="002B3797"/>
    <w:rsid w:val="003552A3"/>
    <w:rsid w:val="00377AFA"/>
    <w:rsid w:val="00377D42"/>
    <w:rsid w:val="003F35F5"/>
    <w:rsid w:val="00402DEB"/>
    <w:rsid w:val="004037DF"/>
    <w:rsid w:val="00433A18"/>
    <w:rsid w:val="00465FBE"/>
    <w:rsid w:val="004A4DB6"/>
    <w:rsid w:val="004C3C54"/>
    <w:rsid w:val="004D3195"/>
    <w:rsid w:val="0053576C"/>
    <w:rsid w:val="00582DF6"/>
    <w:rsid w:val="005966C5"/>
    <w:rsid w:val="00610FE9"/>
    <w:rsid w:val="00622C25"/>
    <w:rsid w:val="0063446A"/>
    <w:rsid w:val="00666258"/>
    <w:rsid w:val="0068150C"/>
    <w:rsid w:val="006A6334"/>
    <w:rsid w:val="00715D18"/>
    <w:rsid w:val="0074331F"/>
    <w:rsid w:val="00754A51"/>
    <w:rsid w:val="0077144A"/>
    <w:rsid w:val="00851C7E"/>
    <w:rsid w:val="008660EC"/>
    <w:rsid w:val="008B1ECB"/>
    <w:rsid w:val="008E0956"/>
    <w:rsid w:val="008E5FC4"/>
    <w:rsid w:val="008E7CA6"/>
    <w:rsid w:val="00972B6E"/>
    <w:rsid w:val="009A229E"/>
    <w:rsid w:val="00A120B9"/>
    <w:rsid w:val="00A67B64"/>
    <w:rsid w:val="00AB6242"/>
    <w:rsid w:val="00AF0015"/>
    <w:rsid w:val="00B1286B"/>
    <w:rsid w:val="00B86594"/>
    <w:rsid w:val="00BB4288"/>
    <w:rsid w:val="00C16F24"/>
    <w:rsid w:val="00C72AF7"/>
    <w:rsid w:val="00CB6D77"/>
    <w:rsid w:val="00D73A53"/>
    <w:rsid w:val="00DF0276"/>
    <w:rsid w:val="00E06873"/>
    <w:rsid w:val="00E17A7A"/>
    <w:rsid w:val="00E25D0F"/>
    <w:rsid w:val="00E36843"/>
    <w:rsid w:val="00E86739"/>
    <w:rsid w:val="00EC3A45"/>
    <w:rsid w:val="00F450FA"/>
    <w:rsid w:val="00F86AD8"/>
    <w:rsid w:val="00FB18D6"/>
    <w:rsid w:val="00FB4D33"/>
    <w:rsid w:val="00FC2F31"/>
    <w:rsid w:val="00FC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87EB"/>
  <w15:chartTrackingRefBased/>
  <w15:docId w15:val="{BB9F618A-9DA4-42B1-90B0-BA70FF1C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D04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04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04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733C"/>
    <w:pPr>
      <w:ind w:left="720"/>
      <w:contextualSpacing/>
    </w:pPr>
  </w:style>
  <w:style w:type="character" w:customStyle="1" w:styleId="DocumentTitleChar">
    <w:name w:val="Document Title Char"/>
    <w:link w:val="DocumentTitle"/>
    <w:rsid w:val="00E86739"/>
    <w:rPr>
      <w:rFonts w:ascii="Arial" w:hAnsi="Arial"/>
      <w:b/>
      <w:color w:val="000000"/>
      <w:sz w:val="32"/>
      <w:szCs w:val="24"/>
    </w:rPr>
  </w:style>
  <w:style w:type="paragraph" w:customStyle="1" w:styleId="DocumentTitle">
    <w:name w:val="Document Title"/>
    <w:link w:val="DocumentTitleChar"/>
    <w:qFormat/>
    <w:rsid w:val="00E86739"/>
    <w:pPr>
      <w:spacing w:before="120" w:after="240" w:line="240" w:lineRule="auto"/>
      <w:jc w:val="center"/>
      <w:outlineLvl w:val="0"/>
    </w:pPr>
    <w:rPr>
      <w:rFonts w:ascii="Arial" w:hAnsi="Arial"/>
      <w:b/>
      <w:color w:val="000000"/>
      <w:sz w:val="32"/>
      <w:szCs w:val="24"/>
    </w:rPr>
  </w:style>
  <w:style w:type="table" w:styleId="TableGrid">
    <w:name w:val="Table Grid"/>
    <w:basedOn w:val="TableNormal"/>
    <w:uiPriority w:val="39"/>
    <w:rsid w:val="00A6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gencycasinos.gr/thessaloniki/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275DA-F376-4AE1-8B6B-0C021DD7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Georgoulaki</dc:creator>
  <cp:keywords/>
  <dc:description/>
  <cp:lastModifiedBy>Administrator</cp:lastModifiedBy>
  <cp:revision>12</cp:revision>
  <dcterms:created xsi:type="dcterms:W3CDTF">2019-01-09T09:31:00Z</dcterms:created>
  <dcterms:modified xsi:type="dcterms:W3CDTF">2019-01-09T11:04:00Z</dcterms:modified>
</cp:coreProperties>
</file>